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CFC" w:rsidRDefault="00055CFC" w:rsidP="00055CFC">
      <w:pPr>
        <w:pStyle w:val="StandardWeb"/>
        <w:shd w:val="clear" w:color="auto" w:fill="FFFFFF"/>
        <w:jc w:val="center"/>
        <w:rPr>
          <w:rStyle w:val="Naglaeno"/>
          <w:rFonts w:ascii="Arial" w:hAnsi="Arial" w:cs="Arial"/>
          <w:color w:val="222222"/>
          <w:sz w:val="20"/>
          <w:szCs w:val="20"/>
        </w:rPr>
      </w:pPr>
      <w:r>
        <w:rPr>
          <w:rStyle w:val="Naglaeno"/>
          <w:rFonts w:ascii="Arial" w:hAnsi="Arial" w:cs="Arial"/>
          <w:color w:val="222222"/>
          <w:sz w:val="20"/>
          <w:szCs w:val="20"/>
        </w:rPr>
        <w:t>KALENDAR DOGAĐANJA ZA SRPANJ</w:t>
      </w:r>
    </w:p>
    <w:p w:rsidR="00055CFC" w:rsidRDefault="00055CFC" w:rsidP="00055CFC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bookmarkStart w:id="0" w:name="_GoBack"/>
      <w:bookmarkEnd w:id="0"/>
      <w:r>
        <w:rPr>
          <w:rStyle w:val="Naglaeno"/>
          <w:rFonts w:ascii="Arial" w:hAnsi="Arial" w:cs="Arial"/>
          <w:color w:val="222222"/>
          <w:sz w:val="20"/>
          <w:szCs w:val="20"/>
        </w:rPr>
        <w:t>Kroz igru i eksperimente do novih znanja: STEM radionice tijekom srpnja u sklopu projekta „Znanje + Kreativnost = STEM inspiracija“</w:t>
      </w:r>
    </w:p>
    <w:p w:rsidR="00055CFC" w:rsidRDefault="00055CFC" w:rsidP="00055CFC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U sklopu projekta </w:t>
      </w:r>
      <w:r>
        <w:rPr>
          <w:rStyle w:val="Naglaeno"/>
          <w:rFonts w:ascii="Arial" w:hAnsi="Arial" w:cs="Arial"/>
          <w:color w:val="222222"/>
          <w:sz w:val="20"/>
          <w:szCs w:val="20"/>
        </w:rPr>
        <w:t>„Znanje + Kreativnost = STEM inspiracija“</w:t>
      </w:r>
      <w:r>
        <w:rPr>
          <w:rFonts w:ascii="Arial" w:hAnsi="Arial" w:cs="Arial"/>
          <w:color w:val="222222"/>
          <w:sz w:val="20"/>
          <w:szCs w:val="20"/>
        </w:rPr>
        <w:t> objavljen je novi kalendar aktivnosti za mjesec srpanj, koji donosi niz besplatnih STEM radionica namijenjenih djeci i mladima različitih dobnih skupina.</w:t>
      </w:r>
    </w:p>
    <w:p w:rsidR="00055CFC" w:rsidRDefault="00055CFC" w:rsidP="00055CFC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Radionice će se tijekom srpnja održavati na više lokacija u Hrvatskoj, uključujući </w:t>
      </w:r>
      <w:r>
        <w:rPr>
          <w:rStyle w:val="Naglaeno"/>
          <w:rFonts w:ascii="Arial" w:hAnsi="Arial" w:cs="Arial"/>
          <w:color w:val="222222"/>
          <w:sz w:val="20"/>
          <w:szCs w:val="20"/>
        </w:rPr>
        <w:t>Fakultet kemijskog inženjerstva i tehnologije u Zagrebu</w:t>
      </w:r>
      <w:r>
        <w:rPr>
          <w:rFonts w:ascii="Arial" w:hAnsi="Arial" w:cs="Arial"/>
          <w:color w:val="222222"/>
          <w:sz w:val="20"/>
          <w:szCs w:val="20"/>
        </w:rPr>
        <w:t>, </w:t>
      </w:r>
      <w:r>
        <w:rPr>
          <w:rStyle w:val="Naglaeno"/>
          <w:rFonts w:ascii="Arial" w:hAnsi="Arial" w:cs="Arial"/>
          <w:color w:val="222222"/>
          <w:sz w:val="20"/>
          <w:szCs w:val="20"/>
        </w:rPr>
        <w:t xml:space="preserve">Gradsku knjižnicu </w:t>
      </w:r>
      <w:proofErr w:type="spellStart"/>
      <w:r>
        <w:rPr>
          <w:rStyle w:val="Naglaeno"/>
          <w:rFonts w:ascii="Arial" w:hAnsi="Arial" w:cs="Arial"/>
          <w:color w:val="222222"/>
          <w:sz w:val="20"/>
          <w:szCs w:val="20"/>
        </w:rPr>
        <w:t>Voltino</w:t>
      </w:r>
      <w:proofErr w:type="spellEnd"/>
      <w:r>
        <w:rPr>
          <w:rStyle w:val="Naglaeno"/>
          <w:rFonts w:ascii="Arial" w:hAnsi="Arial" w:cs="Arial"/>
          <w:color w:val="222222"/>
          <w:sz w:val="20"/>
          <w:szCs w:val="20"/>
        </w:rPr>
        <w:t xml:space="preserve"> u Zagrebu</w:t>
      </w:r>
      <w:r>
        <w:rPr>
          <w:rFonts w:ascii="Arial" w:hAnsi="Arial" w:cs="Arial"/>
          <w:color w:val="222222"/>
          <w:sz w:val="20"/>
          <w:szCs w:val="20"/>
        </w:rPr>
        <w:t>, </w:t>
      </w:r>
      <w:r>
        <w:rPr>
          <w:rStyle w:val="Naglaeno"/>
          <w:rFonts w:ascii="Arial" w:hAnsi="Arial" w:cs="Arial"/>
          <w:color w:val="222222"/>
          <w:sz w:val="20"/>
          <w:szCs w:val="20"/>
        </w:rPr>
        <w:t xml:space="preserve">Suncokret – centar za razvoj zajednice u </w:t>
      </w:r>
      <w:proofErr w:type="spellStart"/>
      <w:r>
        <w:rPr>
          <w:rStyle w:val="Naglaeno"/>
          <w:rFonts w:ascii="Arial" w:hAnsi="Arial" w:cs="Arial"/>
          <w:color w:val="222222"/>
          <w:sz w:val="20"/>
          <w:szCs w:val="20"/>
        </w:rPr>
        <w:t>Vrginmostu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 </w:t>
      </w:r>
      <w:r>
        <w:rPr>
          <w:rStyle w:val="Naglaeno"/>
          <w:rFonts w:ascii="Arial" w:hAnsi="Arial" w:cs="Arial"/>
          <w:color w:val="222222"/>
          <w:sz w:val="20"/>
          <w:szCs w:val="20"/>
        </w:rPr>
        <w:t>Centar za mlade Laura u Petrinji</w:t>
      </w:r>
      <w:r>
        <w:rPr>
          <w:rFonts w:ascii="Arial" w:hAnsi="Arial" w:cs="Arial"/>
          <w:color w:val="222222"/>
          <w:sz w:val="20"/>
          <w:szCs w:val="20"/>
        </w:rPr>
        <w:t>, kao i u </w:t>
      </w:r>
      <w:proofErr w:type="spellStart"/>
      <w:r>
        <w:rPr>
          <w:rStyle w:val="Naglaeno"/>
          <w:rFonts w:ascii="Arial" w:hAnsi="Arial" w:cs="Arial"/>
          <w:color w:val="222222"/>
          <w:sz w:val="20"/>
          <w:szCs w:val="20"/>
        </w:rPr>
        <w:t>Topuskom</w:t>
      </w:r>
      <w:proofErr w:type="spellEnd"/>
      <w:r>
        <w:rPr>
          <w:rFonts w:ascii="Arial" w:hAnsi="Arial" w:cs="Arial"/>
          <w:color w:val="222222"/>
          <w:sz w:val="20"/>
          <w:szCs w:val="20"/>
        </w:rPr>
        <w:t> i </w:t>
      </w:r>
      <w:r>
        <w:rPr>
          <w:rStyle w:val="Naglaeno"/>
          <w:rFonts w:ascii="Arial" w:hAnsi="Arial" w:cs="Arial"/>
          <w:color w:val="222222"/>
          <w:sz w:val="20"/>
          <w:szCs w:val="20"/>
        </w:rPr>
        <w:t>Gvozdu</w:t>
      </w:r>
      <w:r>
        <w:rPr>
          <w:rFonts w:ascii="Arial" w:hAnsi="Arial" w:cs="Arial"/>
          <w:color w:val="222222"/>
          <w:sz w:val="20"/>
          <w:szCs w:val="20"/>
        </w:rPr>
        <w:t>.</w:t>
      </w:r>
    </w:p>
    <w:p w:rsidR="00055CFC" w:rsidRDefault="00055CFC" w:rsidP="00055CFC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Program radionica osmišljen je s ciljem popularizacije znanosti, tehnologije, inženjerstva i matematike (STEM) te poticanja kreativnosti, istraživačkog duha i interesa za prirodne znanosti među djecom i mladima. Sudionici će kroz interaktivne sadržaje, pokuse i praktičan rad imati priliku stjecati nova znanja i razvijati vještine na zanimljiv i pristupačan način.</w:t>
      </w:r>
    </w:p>
    <w:p w:rsidR="00055CFC" w:rsidRDefault="00055CFC" w:rsidP="00055CFC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Sudjelovanje u svim radionicama je besplatno, uz prethodnu prijavu putem mrežne stranice projekta:</w:t>
      </w:r>
    </w:p>
    <w:p w:rsidR="00055CFC" w:rsidRDefault="00055CFC" w:rsidP="00055CFC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hyperlink r:id="rId5" w:tgtFrame="_blank" w:history="1">
        <w:r>
          <w:rPr>
            <w:rStyle w:val="Hiperveza"/>
            <w:rFonts w:ascii="Arial" w:hAnsi="Arial" w:cs="Arial"/>
            <w:color w:val="1155CC"/>
            <w:sz w:val="20"/>
            <w:szCs w:val="20"/>
          </w:rPr>
          <w:t>https://cjelozivotno-fkit-hdki.hr/stem/prijava/</w:t>
        </w:r>
      </w:hyperlink>
    </w:p>
    <w:p w:rsidR="00055CFC" w:rsidRDefault="00055CFC" w:rsidP="00055CFC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Projekt </w:t>
      </w:r>
      <w:r>
        <w:rPr>
          <w:rStyle w:val="Naglaeno"/>
          <w:rFonts w:ascii="Arial" w:hAnsi="Arial" w:cs="Arial"/>
          <w:color w:val="222222"/>
          <w:sz w:val="20"/>
          <w:szCs w:val="20"/>
        </w:rPr>
        <w:t>„Znanje + Kreativnost = STEM inspiracija“</w:t>
      </w:r>
      <w:r>
        <w:rPr>
          <w:rFonts w:ascii="Arial" w:hAnsi="Arial" w:cs="Arial"/>
          <w:color w:val="222222"/>
          <w:sz w:val="20"/>
          <w:szCs w:val="20"/>
        </w:rPr>
        <w:t> provodi </w:t>
      </w:r>
      <w:r>
        <w:rPr>
          <w:rStyle w:val="Naglaeno"/>
          <w:rFonts w:ascii="Arial" w:hAnsi="Arial" w:cs="Arial"/>
          <w:color w:val="222222"/>
          <w:sz w:val="20"/>
          <w:szCs w:val="20"/>
        </w:rPr>
        <w:t>Hrvatsko društvo kemijskih inženjera i tehnologa</w:t>
      </w:r>
      <w:r>
        <w:rPr>
          <w:rFonts w:ascii="Arial" w:hAnsi="Arial" w:cs="Arial"/>
          <w:color w:val="222222"/>
          <w:sz w:val="20"/>
          <w:szCs w:val="20"/>
        </w:rPr>
        <w:t>, a financiran je sredstvima </w:t>
      </w:r>
      <w:r>
        <w:rPr>
          <w:rStyle w:val="Naglaeno"/>
          <w:rFonts w:ascii="Arial" w:hAnsi="Arial" w:cs="Arial"/>
          <w:color w:val="222222"/>
          <w:sz w:val="20"/>
          <w:szCs w:val="20"/>
        </w:rPr>
        <w:t>Državnog proračuna Republike Hrvatske</w:t>
      </w:r>
      <w:r>
        <w:rPr>
          <w:rFonts w:ascii="Arial" w:hAnsi="Arial" w:cs="Arial"/>
          <w:color w:val="222222"/>
          <w:sz w:val="20"/>
          <w:szCs w:val="20"/>
        </w:rPr>
        <w:t> i </w:t>
      </w:r>
      <w:r>
        <w:rPr>
          <w:rStyle w:val="Naglaeno"/>
          <w:rFonts w:ascii="Arial" w:hAnsi="Arial" w:cs="Arial"/>
          <w:color w:val="222222"/>
          <w:sz w:val="20"/>
          <w:szCs w:val="20"/>
        </w:rPr>
        <w:t>Europskog socijalnog fonda plus</w:t>
      </w:r>
      <w:r>
        <w:rPr>
          <w:rFonts w:ascii="Arial" w:hAnsi="Arial" w:cs="Arial"/>
          <w:color w:val="222222"/>
          <w:sz w:val="20"/>
          <w:szCs w:val="20"/>
        </w:rPr>
        <w:t>.</w:t>
      </w:r>
    </w:p>
    <w:p w:rsidR="00055CFC" w:rsidRDefault="00055CFC" w:rsidP="00055CFC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Pozivaju se svi zainteresirani učenici i roditelji da prate raspored aktivnosti i uključe se u STEM sadržaje koji tijekom ljeta nude priliku za učenje, istraživanje i razvoj novih interesa.</w:t>
      </w:r>
    </w:p>
    <w:p w:rsidR="00C17BBC" w:rsidRDefault="00C17BBC"/>
    <w:sectPr w:rsidR="00C17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24600"/>
    <w:multiLevelType w:val="multilevel"/>
    <w:tmpl w:val="6CCC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F42578"/>
    <w:multiLevelType w:val="multilevel"/>
    <w:tmpl w:val="1B9475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FC"/>
    <w:rsid w:val="00055CFC"/>
    <w:rsid w:val="000751DF"/>
    <w:rsid w:val="003C5050"/>
    <w:rsid w:val="00B56716"/>
    <w:rsid w:val="00C1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A1C4"/>
  <w15:chartTrackingRefBased/>
  <w15:docId w15:val="{67AD9D20-6E94-491A-BB44-75D8AF9F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56716"/>
    <w:pPr>
      <w:numPr>
        <w:ilvl w:val="1"/>
        <w:numId w:val="2"/>
      </w:num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before="100" w:after="0" w:line="276" w:lineRule="auto"/>
      <w:ind w:left="576" w:hanging="576"/>
      <w:outlineLvl w:val="1"/>
    </w:pPr>
    <w:rPr>
      <w:caps/>
      <w:spacing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56716"/>
    <w:rPr>
      <w:caps/>
      <w:spacing w:val="15"/>
      <w:shd w:val="clear" w:color="auto" w:fill="C1E4F5" w:themeFill="accent1" w:themeFillTint="33"/>
    </w:rPr>
  </w:style>
  <w:style w:type="paragraph" w:styleId="StandardWeb">
    <w:name w:val="Normal (Web)"/>
    <w:basedOn w:val="Normal"/>
    <w:uiPriority w:val="99"/>
    <w:semiHidden/>
    <w:unhideWhenUsed/>
    <w:rsid w:val="0005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Naglaeno">
    <w:name w:val="Strong"/>
    <w:basedOn w:val="Zadanifontodlomka"/>
    <w:uiPriority w:val="22"/>
    <w:qFormat/>
    <w:rsid w:val="00055CFC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055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12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0173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jelozivotno-fkit-hdki.hr/stem/prija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Đurđevka Pecikozić</dc:creator>
  <cp:keywords/>
  <dc:description/>
  <cp:lastModifiedBy>Đurđevka Pecikozić</cp:lastModifiedBy>
  <cp:revision>1</cp:revision>
  <dcterms:created xsi:type="dcterms:W3CDTF">2026-06-15T06:33:00Z</dcterms:created>
  <dcterms:modified xsi:type="dcterms:W3CDTF">2026-06-15T06:36:00Z</dcterms:modified>
</cp:coreProperties>
</file>