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BCD" w:rsidRDefault="005C5BCD" w:rsidP="0002367D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>
        <w:rPr>
          <w:noProof/>
          <w:lang w:eastAsia="hr-HR"/>
        </w:rPr>
        <w:drawing>
          <wp:inline distT="0" distB="0" distL="0" distR="0" wp14:anchorId="7521ECD1" wp14:editId="3186FFE5">
            <wp:extent cx="5760720" cy="124382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3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67D" w:rsidRPr="00034630" w:rsidRDefault="00785680" w:rsidP="0002367D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</w:t>
      </w:r>
      <w:r w:rsidR="00771F79"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ehnička</w:t>
      </w:r>
      <w:r w:rsidR="0002367D"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</w:t>
      </w:r>
      <w:r w:rsidR="00771F79"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škola</w:t>
      </w:r>
      <w:r w:rsidR="0002367D"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</w:t>
      </w: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N</w:t>
      </w:r>
      <w:r w:rsidR="00771F79"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ikole</w:t>
      </w: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T</w:t>
      </w:r>
      <w:r w:rsidR="00771F79"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esle</w:t>
      </w:r>
    </w:p>
    <w:p w:rsidR="00785680" w:rsidRPr="00034630" w:rsidRDefault="00771F79" w:rsidP="0002367D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02367D" w:rsidRPr="003D7F1C" w:rsidRDefault="0002367D" w:rsidP="0002367D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="008700D2"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 w:rsidR="00972758">
        <w:rPr>
          <w:rFonts w:ascii="Arial" w:hAnsi="Arial" w:cs="Arial"/>
          <w:bCs/>
          <w:noProof/>
          <w:sz w:val="24"/>
          <w:szCs w:val="24"/>
          <w:lang w:val="en-US"/>
        </w:rPr>
        <w:t>44</w:t>
      </w:r>
    </w:p>
    <w:p w:rsidR="0002367D" w:rsidRPr="003D7F1C" w:rsidRDefault="0002367D" w:rsidP="0002367D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 w:rsidR="008700D2"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 w:rsidR="008700D2"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 w:rsidR="008700D2"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52731B" w:rsidRPr="003D7F1C" w:rsidRDefault="00785680" w:rsidP="00771F79">
      <w:pPr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Vukovar</w:t>
      </w:r>
      <w:r w:rsidR="0002367D"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, </w:t>
      </w:r>
      <w:r w:rsidR="00972758">
        <w:rPr>
          <w:rFonts w:ascii="Arial" w:hAnsi="Arial" w:cs="Arial"/>
          <w:bCs/>
          <w:noProof/>
          <w:sz w:val="24"/>
          <w:szCs w:val="24"/>
          <w:lang w:val="en-US"/>
        </w:rPr>
        <w:t>24</w:t>
      </w:r>
      <w:r w:rsidR="0002367D"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 w:rsidR="008700D2"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972758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="0002367D"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 w:rsidR="008700D2"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="0002367D"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52731B" w:rsidRPr="003D7F1C" w:rsidRDefault="0052731B" w:rsidP="000054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5541" w:rsidRPr="003D7F1C" w:rsidRDefault="00CB495F" w:rsidP="00771F79">
      <w:pPr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sz w:val="24"/>
          <w:szCs w:val="24"/>
        </w:rPr>
        <w:t>Na temelju članka 107.</w:t>
      </w:r>
      <w:r w:rsidR="00135541" w:rsidRPr="003D7F1C">
        <w:rPr>
          <w:rFonts w:ascii="Arial" w:hAnsi="Arial" w:cs="Arial"/>
          <w:sz w:val="24"/>
          <w:szCs w:val="24"/>
        </w:rPr>
        <w:t xml:space="preserve"> </w:t>
      </w:r>
      <w:r w:rsidRPr="003D7F1C">
        <w:rPr>
          <w:rFonts w:ascii="Arial" w:hAnsi="Arial" w:cs="Arial"/>
          <w:sz w:val="24"/>
          <w:szCs w:val="24"/>
        </w:rPr>
        <w:t>Zakona o odgoju i obrazovanju u osnovnoj i srednjoj školi (</w:t>
      </w:r>
      <w:r w:rsidR="005C3DF2" w:rsidRPr="005C3DF2">
        <w:rPr>
          <w:rFonts w:ascii="Arial" w:hAnsi="Arial" w:cs="Arial"/>
          <w:sz w:val="24"/>
          <w:szCs w:val="24"/>
        </w:rPr>
        <w:t>NN</w:t>
      </w:r>
      <w:r w:rsidR="005C3DF2">
        <w:rPr>
          <w:rFonts w:ascii="Arial" w:hAnsi="Arial" w:cs="Arial"/>
          <w:sz w:val="24"/>
          <w:szCs w:val="24"/>
        </w:rPr>
        <w:t xml:space="preserve"> </w:t>
      </w:r>
      <w:r w:rsidR="00135541" w:rsidRPr="003D7F1C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3D7F1C">
        <w:rPr>
          <w:rFonts w:ascii="Arial" w:hAnsi="Arial" w:cs="Arial"/>
          <w:sz w:val="24"/>
          <w:szCs w:val="24"/>
        </w:rPr>
        <w:t>)</w:t>
      </w:r>
      <w:r w:rsidR="0002367D" w:rsidRPr="003D7F1C">
        <w:rPr>
          <w:rFonts w:ascii="Arial" w:hAnsi="Arial" w:cs="Arial"/>
          <w:sz w:val="24"/>
          <w:szCs w:val="24"/>
        </w:rPr>
        <w:t xml:space="preserve"> </w:t>
      </w:r>
      <w:r w:rsidR="00771F79" w:rsidRPr="003D7F1C">
        <w:rPr>
          <w:rFonts w:ascii="Arial" w:hAnsi="Arial" w:cs="Arial"/>
          <w:sz w:val="24"/>
          <w:szCs w:val="24"/>
        </w:rPr>
        <w:t>Tehnička</w:t>
      </w:r>
      <w:r w:rsidR="0002367D" w:rsidRPr="003D7F1C">
        <w:rPr>
          <w:rFonts w:ascii="Arial" w:hAnsi="Arial" w:cs="Arial"/>
          <w:sz w:val="24"/>
          <w:szCs w:val="24"/>
        </w:rPr>
        <w:t xml:space="preserve"> škola </w:t>
      </w:r>
      <w:r w:rsidR="00771F79" w:rsidRPr="003D7F1C">
        <w:rPr>
          <w:rFonts w:ascii="Arial" w:hAnsi="Arial" w:cs="Arial"/>
          <w:sz w:val="24"/>
          <w:szCs w:val="24"/>
        </w:rPr>
        <w:t>Nikole Tesle</w:t>
      </w:r>
      <w:r w:rsidR="0002367D" w:rsidRPr="003D7F1C">
        <w:rPr>
          <w:rFonts w:ascii="Arial" w:hAnsi="Arial" w:cs="Arial"/>
          <w:sz w:val="24"/>
          <w:szCs w:val="24"/>
        </w:rPr>
        <w:t>, raspisuje</w:t>
      </w:r>
    </w:p>
    <w:p w:rsidR="00CB495F" w:rsidRPr="003D7F1C" w:rsidRDefault="00CB495F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/>
          <w:sz w:val="24"/>
          <w:szCs w:val="24"/>
        </w:rPr>
        <w:t>NATJEČAJ</w:t>
      </w:r>
    </w:p>
    <w:p w:rsidR="00CB495F" w:rsidRPr="00034630" w:rsidRDefault="00CB495F" w:rsidP="00771F79">
      <w:pPr>
        <w:jc w:val="center"/>
        <w:rPr>
          <w:rFonts w:ascii="Arial" w:hAnsi="Arial" w:cs="Arial"/>
          <w:b/>
          <w:sz w:val="24"/>
          <w:szCs w:val="24"/>
        </w:rPr>
      </w:pPr>
      <w:r w:rsidRPr="00034630">
        <w:rPr>
          <w:rFonts w:ascii="Arial" w:hAnsi="Arial" w:cs="Arial"/>
          <w:b/>
          <w:sz w:val="24"/>
          <w:szCs w:val="24"/>
        </w:rPr>
        <w:t xml:space="preserve">za </w:t>
      </w:r>
      <w:r w:rsidR="0002367D" w:rsidRPr="00034630">
        <w:rPr>
          <w:rFonts w:ascii="Arial" w:hAnsi="Arial" w:cs="Arial"/>
          <w:b/>
          <w:sz w:val="24"/>
          <w:szCs w:val="24"/>
        </w:rPr>
        <w:t>radno mjesto:</w:t>
      </w:r>
    </w:p>
    <w:p w:rsidR="0002367D" w:rsidRPr="003D7F1C" w:rsidRDefault="0002367D" w:rsidP="0002367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2367D" w:rsidRPr="003D7F1C" w:rsidRDefault="0002367D" w:rsidP="00771F79">
      <w:pPr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/>
          <w:sz w:val="24"/>
          <w:szCs w:val="24"/>
          <w:u w:val="single"/>
        </w:rPr>
        <w:t xml:space="preserve">1. </w:t>
      </w:r>
      <w:bookmarkStart w:id="0" w:name="_Hlk211517352"/>
      <w:r w:rsidR="001A0CF0" w:rsidRPr="001A0CF0">
        <w:rPr>
          <w:rFonts w:ascii="Arial" w:hAnsi="Arial" w:cs="Arial"/>
          <w:b/>
          <w:sz w:val="24"/>
          <w:szCs w:val="24"/>
          <w:u w:val="single"/>
        </w:rPr>
        <w:t>ČISTAČ/ICA – SPREMAČ/ICA</w:t>
      </w:r>
      <w:bookmarkEnd w:id="0"/>
      <w:r w:rsidRPr="003D7F1C">
        <w:rPr>
          <w:rFonts w:ascii="Arial" w:hAnsi="Arial" w:cs="Arial"/>
          <w:sz w:val="24"/>
          <w:szCs w:val="24"/>
        </w:rPr>
        <w:t xml:space="preserve"> - </w:t>
      </w:r>
      <w:r w:rsidR="001A0CF0">
        <w:rPr>
          <w:rFonts w:ascii="Arial" w:hAnsi="Arial" w:cs="Arial"/>
          <w:b/>
          <w:sz w:val="24"/>
          <w:szCs w:val="24"/>
        </w:rPr>
        <w:t>1</w:t>
      </w:r>
      <w:r w:rsidRPr="003D7F1C">
        <w:rPr>
          <w:rFonts w:ascii="Arial" w:hAnsi="Arial" w:cs="Arial"/>
          <w:sz w:val="24"/>
          <w:szCs w:val="24"/>
        </w:rPr>
        <w:t xml:space="preserve"> </w:t>
      </w:r>
      <w:r w:rsidR="00771F79" w:rsidRPr="003D7F1C">
        <w:rPr>
          <w:rFonts w:ascii="Arial" w:hAnsi="Arial" w:cs="Arial"/>
          <w:sz w:val="24"/>
          <w:szCs w:val="24"/>
        </w:rPr>
        <w:t>izvršitelj/</w:t>
      </w:r>
      <w:proofErr w:type="spellStart"/>
      <w:r w:rsidR="00771F79" w:rsidRPr="003D7F1C">
        <w:rPr>
          <w:rFonts w:ascii="Arial" w:hAnsi="Arial" w:cs="Arial"/>
          <w:sz w:val="24"/>
          <w:szCs w:val="24"/>
        </w:rPr>
        <w:t>ic</w:t>
      </w:r>
      <w:r w:rsidR="001A0CF0">
        <w:rPr>
          <w:rFonts w:ascii="Arial" w:hAnsi="Arial" w:cs="Arial"/>
          <w:sz w:val="24"/>
          <w:szCs w:val="24"/>
        </w:rPr>
        <w:t>a</w:t>
      </w:r>
      <w:proofErr w:type="spellEnd"/>
      <w:r w:rsidR="00771F79" w:rsidRPr="003D7F1C">
        <w:rPr>
          <w:rFonts w:ascii="Arial" w:hAnsi="Arial" w:cs="Arial"/>
          <w:sz w:val="24"/>
          <w:szCs w:val="24"/>
        </w:rPr>
        <w:t xml:space="preserve"> na </w:t>
      </w:r>
      <w:r w:rsidR="00972758">
        <w:rPr>
          <w:rFonts w:ascii="Arial" w:hAnsi="Arial" w:cs="Arial"/>
          <w:sz w:val="24"/>
          <w:szCs w:val="24"/>
        </w:rPr>
        <w:t>ne</w:t>
      </w:r>
      <w:r w:rsidR="00771F79" w:rsidRPr="003D7F1C">
        <w:rPr>
          <w:rFonts w:ascii="Arial" w:hAnsi="Arial" w:cs="Arial"/>
          <w:sz w:val="24"/>
          <w:szCs w:val="24"/>
        </w:rPr>
        <w:t>određeno, puno radno vrijeme.</w:t>
      </w:r>
    </w:p>
    <w:p w:rsidR="0002367D" w:rsidRPr="003D7F1C" w:rsidRDefault="0002367D" w:rsidP="00771F79">
      <w:pPr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/>
          <w:sz w:val="24"/>
          <w:szCs w:val="24"/>
        </w:rPr>
        <w:t xml:space="preserve">Uvjeti </w:t>
      </w:r>
      <w:r w:rsidR="001A0CF0" w:rsidRPr="00CB495F">
        <w:rPr>
          <w:rFonts w:ascii="Arial" w:hAnsi="Arial" w:cs="Arial"/>
          <w:b/>
          <w:sz w:val="24"/>
          <w:szCs w:val="24"/>
        </w:rPr>
        <w:t>za zasnivanje radnog odnosa:</w:t>
      </w:r>
      <w:r w:rsidR="001A0CF0" w:rsidRPr="00CB495F">
        <w:rPr>
          <w:rFonts w:ascii="Arial" w:hAnsi="Arial" w:cs="Arial"/>
          <w:sz w:val="24"/>
          <w:szCs w:val="24"/>
        </w:rPr>
        <w:t xml:space="preserve"> </w:t>
      </w:r>
      <w:r w:rsidR="001A0CF0">
        <w:rPr>
          <w:rFonts w:ascii="Arial" w:hAnsi="Arial" w:cs="Arial"/>
          <w:sz w:val="24"/>
          <w:szCs w:val="24"/>
        </w:rPr>
        <w:t>u</w:t>
      </w:r>
      <w:r w:rsidR="001A0CF0" w:rsidRPr="00381389">
        <w:rPr>
          <w:rFonts w:ascii="Arial" w:hAnsi="Arial" w:cs="Arial"/>
          <w:sz w:val="24"/>
          <w:szCs w:val="24"/>
        </w:rPr>
        <w:t>z opće uvjete za zasnivanje radnog odnosa, sukladno Zakonu o radu (</w:t>
      </w:r>
      <w:r w:rsidR="001A0CF0">
        <w:rPr>
          <w:rFonts w:ascii="Arial" w:hAnsi="Arial" w:cs="Arial"/>
          <w:sz w:val="24"/>
          <w:szCs w:val="24"/>
        </w:rPr>
        <w:t>NN</w:t>
      </w:r>
      <w:r w:rsidR="001A0CF0" w:rsidRPr="00381389">
        <w:rPr>
          <w:rFonts w:ascii="Arial" w:hAnsi="Arial" w:cs="Arial"/>
          <w:sz w:val="24"/>
          <w:szCs w:val="24"/>
        </w:rPr>
        <w:t xml:space="preserve"> 93/14, 127/17, 98/19, 151/22</w:t>
      </w:r>
      <w:r w:rsidR="001A0CF0">
        <w:rPr>
          <w:rFonts w:ascii="Arial" w:hAnsi="Arial" w:cs="Arial"/>
          <w:sz w:val="24"/>
          <w:szCs w:val="24"/>
        </w:rPr>
        <w:t>, 46/23, 64/23</w:t>
      </w:r>
      <w:r w:rsidR="001A0CF0" w:rsidRPr="00381389">
        <w:rPr>
          <w:rFonts w:ascii="Arial" w:hAnsi="Arial" w:cs="Arial"/>
          <w:sz w:val="24"/>
          <w:szCs w:val="24"/>
        </w:rPr>
        <w:t>), kandidati trebaju imati završenu osnovnu školu.</w:t>
      </w:r>
    </w:p>
    <w:p w:rsidR="008700D2" w:rsidRPr="003D7F1C" w:rsidRDefault="008700D2" w:rsidP="00771F79">
      <w:pPr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/>
          <w:sz w:val="24"/>
          <w:szCs w:val="24"/>
        </w:rPr>
        <w:t>Mjesto rada:</w:t>
      </w:r>
      <w:r w:rsidRPr="003D7F1C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771F79" w:rsidRPr="003D7F1C" w:rsidRDefault="00771F79" w:rsidP="00771F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/>
          <w:sz w:val="24"/>
          <w:szCs w:val="24"/>
        </w:rPr>
        <w:t>Rok</w:t>
      </w:r>
      <w:r w:rsidRPr="003D7F1C">
        <w:rPr>
          <w:rFonts w:ascii="Arial" w:hAnsi="Arial" w:cs="Arial"/>
          <w:sz w:val="24"/>
          <w:szCs w:val="24"/>
        </w:rPr>
        <w:t xml:space="preserve"> za podnošenje prijava je </w:t>
      </w:r>
      <w:r w:rsidR="00972758">
        <w:rPr>
          <w:rFonts w:ascii="Arial" w:hAnsi="Arial" w:cs="Arial"/>
          <w:b/>
          <w:sz w:val="24"/>
          <w:szCs w:val="24"/>
        </w:rPr>
        <w:t>8</w:t>
      </w:r>
      <w:r w:rsidRPr="003D7F1C">
        <w:rPr>
          <w:rFonts w:ascii="Arial" w:hAnsi="Arial" w:cs="Arial"/>
          <w:b/>
          <w:sz w:val="24"/>
          <w:szCs w:val="24"/>
        </w:rPr>
        <w:t xml:space="preserve"> dana</w:t>
      </w:r>
      <w:r w:rsidRPr="003D7F1C">
        <w:rPr>
          <w:rFonts w:ascii="Arial" w:hAnsi="Arial" w:cs="Arial"/>
          <w:sz w:val="24"/>
          <w:szCs w:val="24"/>
        </w:rPr>
        <w:t xml:space="preserve"> od dana objave </w:t>
      </w:r>
      <w:r w:rsidR="001A0CF0">
        <w:rPr>
          <w:rFonts w:ascii="Arial" w:hAnsi="Arial" w:cs="Arial"/>
          <w:sz w:val="24"/>
          <w:szCs w:val="24"/>
        </w:rPr>
        <w:t xml:space="preserve">natječaja </w:t>
      </w:r>
      <w:r w:rsidRPr="003D7F1C">
        <w:rPr>
          <w:rFonts w:ascii="Arial" w:hAnsi="Arial" w:cs="Arial"/>
          <w:sz w:val="24"/>
          <w:szCs w:val="24"/>
        </w:rPr>
        <w:t>na mrežn</w:t>
      </w:r>
      <w:r w:rsidR="005C3DF2">
        <w:rPr>
          <w:rFonts w:ascii="Arial" w:hAnsi="Arial" w:cs="Arial"/>
          <w:sz w:val="24"/>
          <w:szCs w:val="24"/>
        </w:rPr>
        <w:t>oj</w:t>
      </w:r>
      <w:r w:rsidRPr="003D7F1C">
        <w:rPr>
          <w:rFonts w:ascii="Arial" w:hAnsi="Arial" w:cs="Arial"/>
          <w:sz w:val="24"/>
          <w:szCs w:val="24"/>
        </w:rPr>
        <w:t xml:space="preserve"> stranic</w:t>
      </w:r>
      <w:r w:rsidR="005C3DF2">
        <w:rPr>
          <w:rFonts w:ascii="Arial" w:hAnsi="Arial" w:cs="Arial"/>
          <w:sz w:val="24"/>
          <w:szCs w:val="24"/>
        </w:rPr>
        <w:t>i</w:t>
      </w:r>
      <w:r w:rsidRPr="003D7F1C">
        <w:rPr>
          <w:rFonts w:ascii="Arial" w:hAnsi="Arial" w:cs="Arial"/>
          <w:sz w:val="24"/>
          <w:szCs w:val="24"/>
        </w:rPr>
        <w:t xml:space="preserve"> i oglasn</w:t>
      </w:r>
      <w:r w:rsidR="005C3DF2">
        <w:rPr>
          <w:rFonts w:ascii="Arial" w:hAnsi="Arial" w:cs="Arial"/>
          <w:sz w:val="24"/>
          <w:szCs w:val="24"/>
        </w:rPr>
        <w:t>oj</w:t>
      </w:r>
      <w:r w:rsidRPr="003D7F1C">
        <w:rPr>
          <w:rFonts w:ascii="Arial" w:hAnsi="Arial" w:cs="Arial"/>
          <w:sz w:val="24"/>
          <w:szCs w:val="24"/>
        </w:rPr>
        <w:t xml:space="preserve"> ploč</w:t>
      </w:r>
      <w:r w:rsidR="005C3DF2">
        <w:rPr>
          <w:rFonts w:ascii="Arial" w:hAnsi="Arial" w:cs="Arial"/>
          <w:sz w:val="24"/>
          <w:szCs w:val="24"/>
        </w:rPr>
        <w:t>i</w:t>
      </w:r>
      <w:r w:rsidRPr="003D7F1C">
        <w:rPr>
          <w:rFonts w:ascii="Arial" w:hAnsi="Arial" w:cs="Arial"/>
          <w:sz w:val="24"/>
          <w:szCs w:val="24"/>
        </w:rPr>
        <w:t xml:space="preserve"> Hrvatskog zavoda za zapošljavanje te mrežn</w:t>
      </w:r>
      <w:r w:rsidR="005C3DF2">
        <w:rPr>
          <w:rFonts w:ascii="Arial" w:hAnsi="Arial" w:cs="Arial"/>
          <w:sz w:val="24"/>
          <w:szCs w:val="24"/>
        </w:rPr>
        <w:t>oj</w:t>
      </w:r>
      <w:r w:rsidRPr="003D7F1C">
        <w:rPr>
          <w:rFonts w:ascii="Arial" w:hAnsi="Arial" w:cs="Arial"/>
          <w:sz w:val="24"/>
          <w:szCs w:val="24"/>
        </w:rPr>
        <w:t xml:space="preserve"> stranic</w:t>
      </w:r>
      <w:r w:rsidR="005C3DF2">
        <w:rPr>
          <w:rFonts w:ascii="Arial" w:hAnsi="Arial" w:cs="Arial"/>
          <w:sz w:val="24"/>
          <w:szCs w:val="24"/>
        </w:rPr>
        <w:t>i</w:t>
      </w:r>
      <w:r w:rsidRPr="003D7F1C">
        <w:rPr>
          <w:rFonts w:ascii="Arial" w:hAnsi="Arial" w:cs="Arial"/>
          <w:sz w:val="24"/>
          <w:szCs w:val="24"/>
        </w:rPr>
        <w:t xml:space="preserve"> i oglasnoj ploči </w:t>
      </w:r>
      <w:r w:rsidR="005C3DF2" w:rsidRPr="005C3DF2">
        <w:rPr>
          <w:rFonts w:ascii="Arial" w:hAnsi="Arial" w:cs="Arial"/>
          <w:sz w:val="24"/>
          <w:szCs w:val="24"/>
        </w:rPr>
        <w:t>Tehničke škole Nikole Tesle</w:t>
      </w:r>
      <w:r w:rsidRPr="003D7F1C">
        <w:rPr>
          <w:rFonts w:ascii="Arial" w:hAnsi="Arial" w:cs="Arial"/>
          <w:sz w:val="24"/>
          <w:szCs w:val="24"/>
        </w:rPr>
        <w:t>.</w:t>
      </w:r>
    </w:p>
    <w:p w:rsidR="003D7F1C" w:rsidRPr="003D7F1C" w:rsidRDefault="003D7F1C" w:rsidP="003D7F1C">
      <w:pPr>
        <w:pStyle w:val="Default"/>
        <w:rPr>
          <w:rFonts w:ascii="Arial" w:hAnsi="Arial" w:cs="Arial"/>
        </w:rPr>
      </w:pPr>
    </w:p>
    <w:p w:rsidR="003D7F1C" w:rsidRDefault="003D7F1C" w:rsidP="00BC1A63">
      <w:pPr>
        <w:pStyle w:val="Default"/>
        <w:jc w:val="both"/>
        <w:rPr>
          <w:rFonts w:ascii="Arial" w:hAnsi="Arial" w:cs="Arial"/>
          <w:b/>
          <w:bCs/>
        </w:rPr>
      </w:pPr>
      <w:r w:rsidRPr="003D7F1C">
        <w:rPr>
          <w:rFonts w:ascii="Arial" w:hAnsi="Arial" w:cs="Arial"/>
        </w:rPr>
        <w:t xml:space="preserve"> </w:t>
      </w:r>
      <w:r w:rsidRPr="003D7F1C">
        <w:rPr>
          <w:rFonts w:ascii="Arial" w:hAnsi="Arial" w:cs="Arial"/>
          <w:b/>
          <w:bCs/>
        </w:rPr>
        <w:t>Kandidati koji ispunjavaju tražene uvjete dužni su dostaviti:</w:t>
      </w:r>
    </w:p>
    <w:p w:rsidR="003D7F1C" w:rsidRPr="003D7F1C" w:rsidRDefault="003D7F1C" w:rsidP="00BC1A63">
      <w:pPr>
        <w:pStyle w:val="Default"/>
        <w:numPr>
          <w:ilvl w:val="0"/>
          <w:numId w:val="2"/>
        </w:numPr>
        <w:spacing w:after="34"/>
        <w:jc w:val="both"/>
        <w:rPr>
          <w:rFonts w:ascii="Arial" w:hAnsi="Arial" w:cs="Arial"/>
        </w:rPr>
      </w:pPr>
      <w:r w:rsidRPr="003D7F1C">
        <w:rPr>
          <w:rFonts w:ascii="Arial" w:hAnsi="Arial" w:cs="Arial"/>
          <w:b/>
          <w:bCs/>
        </w:rPr>
        <w:t xml:space="preserve">vlastoručno potpisanu prijavu na natječaj </w:t>
      </w:r>
      <w:r w:rsidRPr="003D7F1C">
        <w:rPr>
          <w:rFonts w:ascii="Arial" w:hAnsi="Arial" w:cs="Arial"/>
        </w:rPr>
        <w:t>u kojoj je potrebno navesti osobne podatke (ime i prezime, adresu stanovanja, broj telefona/mobitela, e-mail adresu, naziv radnog mjesta na koje se kandidat prijavljuje)</w:t>
      </w:r>
      <w:r w:rsidRPr="003D7F1C">
        <w:rPr>
          <w:rFonts w:ascii="Arial" w:hAnsi="Arial" w:cs="Arial"/>
          <w:b/>
          <w:bCs/>
        </w:rPr>
        <w:t>,</w:t>
      </w:r>
    </w:p>
    <w:p w:rsidR="003D7F1C" w:rsidRPr="006D06B5" w:rsidRDefault="003D7F1C" w:rsidP="00BC1A63">
      <w:pPr>
        <w:pStyle w:val="Default"/>
        <w:numPr>
          <w:ilvl w:val="0"/>
          <w:numId w:val="2"/>
        </w:numPr>
        <w:spacing w:after="34"/>
        <w:jc w:val="both"/>
        <w:rPr>
          <w:rFonts w:ascii="Arial" w:hAnsi="Arial" w:cs="Arial"/>
          <w:b/>
        </w:rPr>
      </w:pPr>
      <w:r w:rsidRPr="006D06B5">
        <w:rPr>
          <w:rFonts w:ascii="Arial" w:hAnsi="Arial" w:cs="Arial"/>
          <w:b/>
        </w:rPr>
        <w:t>životopis,</w:t>
      </w:r>
    </w:p>
    <w:p w:rsidR="003D7F1C" w:rsidRPr="003D7F1C" w:rsidRDefault="003D7F1C" w:rsidP="00BC1A63">
      <w:pPr>
        <w:pStyle w:val="Default"/>
        <w:numPr>
          <w:ilvl w:val="0"/>
          <w:numId w:val="2"/>
        </w:numPr>
        <w:spacing w:after="34"/>
        <w:jc w:val="both"/>
        <w:rPr>
          <w:rFonts w:ascii="Arial" w:hAnsi="Arial" w:cs="Arial"/>
        </w:rPr>
      </w:pPr>
      <w:r w:rsidRPr="003D7F1C">
        <w:rPr>
          <w:rFonts w:ascii="Arial" w:hAnsi="Arial" w:cs="Arial"/>
          <w:b/>
          <w:bCs/>
        </w:rPr>
        <w:t>dokaz o državljanstvu – u preslici ili elektronskom zapisu,</w:t>
      </w:r>
    </w:p>
    <w:p w:rsidR="003D7F1C" w:rsidRPr="003D7F1C" w:rsidRDefault="003D7F1C" w:rsidP="00BC1A63">
      <w:pPr>
        <w:pStyle w:val="Default"/>
        <w:numPr>
          <w:ilvl w:val="0"/>
          <w:numId w:val="2"/>
        </w:numPr>
        <w:spacing w:after="34"/>
        <w:jc w:val="both"/>
        <w:rPr>
          <w:rFonts w:ascii="Arial" w:hAnsi="Arial" w:cs="Arial"/>
        </w:rPr>
      </w:pPr>
      <w:r w:rsidRPr="003D7F1C">
        <w:rPr>
          <w:rFonts w:ascii="Arial" w:hAnsi="Arial" w:cs="Arial"/>
          <w:b/>
          <w:bCs/>
        </w:rPr>
        <w:t xml:space="preserve">dokaz o </w:t>
      </w:r>
      <w:r w:rsidR="001A0CF0">
        <w:rPr>
          <w:rFonts w:ascii="Arial" w:hAnsi="Arial" w:cs="Arial"/>
          <w:b/>
          <w:bCs/>
        </w:rPr>
        <w:t>završenoj školi</w:t>
      </w:r>
      <w:r w:rsidRPr="003D7F1C">
        <w:rPr>
          <w:rFonts w:ascii="Arial" w:hAnsi="Arial" w:cs="Arial"/>
          <w:b/>
          <w:bCs/>
        </w:rPr>
        <w:t xml:space="preserve">, </w:t>
      </w:r>
    </w:p>
    <w:p w:rsidR="003D7F1C" w:rsidRPr="003D7F1C" w:rsidRDefault="003D7F1C" w:rsidP="00BC1A63">
      <w:pPr>
        <w:pStyle w:val="Default"/>
        <w:numPr>
          <w:ilvl w:val="0"/>
          <w:numId w:val="2"/>
        </w:numPr>
        <w:spacing w:after="34"/>
        <w:jc w:val="both"/>
        <w:rPr>
          <w:rFonts w:ascii="Arial" w:hAnsi="Arial" w:cs="Arial"/>
        </w:rPr>
      </w:pPr>
      <w:r w:rsidRPr="003D7F1C">
        <w:rPr>
          <w:rFonts w:ascii="Arial" w:hAnsi="Arial" w:cs="Arial"/>
          <w:b/>
          <w:bCs/>
        </w:rPr>
        <w:t xml:space="preserve">elektronički zapis/potvrdu o podacima evidentiranim u matičnoj evidenciji Hrvatskog zavoda za mirovinsko osiguranje, ne starije od dana raspisivanja natječaja, </w:t>
      </w:r>
    </w:p>
    <w:p w:rsidR="003D7F1C" w:rsidRDefault="003D7F1C" w:rsidP="00BC1A63">
      <w:pPr>
        <w:pStyle w:val="Default"/>
        <w:numPr>
          <w:ilvl w:val="0"/>
          <w:numId w:val="2"/>
        </w:numPr>
        <w:spacing w:after="34"/>
        <w:jc w:val="both"/>
        <w:rPr>
          <w:rFonts w:ascii="Arial" w:hAnsi="Arial" w:cs="Arial"/>
          <w:b/>
        </w:rPr>
      </w:pPr>
      <w:r w:rsidRPr="00BC1A63">
        <w:rPr>
          <w:rFonts w:ascii="Arial" w:hAnsi="Arial" w:cs="Arial"/>
          <w:b/>
        </w:rPr>
        <w:t>uvjerenje nadležnog suda da se protiv kandidata ne vodi kazneni postupak glede zapreka za zasnivanje radnog odnosa iz članka 106.</w:t>
      </w:r>
      <w:r w:rsidR="00BC1A63" w:rsidRPr="00BC1A63">
        <w:rPr>
          <w:rFonts w:ascii="Arial" w:hAnsi="Arial" w:cs="Arial"/>
          <w:b/>
        </w:rPr>
        <w:t xml:space="preserve"> Zakona o odgoju i </w:t>
      </w:r>
      <w:r w:rsidR="00BC1A63" w:rsidRPr="00BC1A63">
        <w:rPr>
          <w:rFonts w:ascii="Arial" w:hAnsi="Arial" w:cs="Arial"/>
          <w:b/>
        </w:rPr>
        <w:lastRenderedPageBreak/>
        <w:t>obrazovanju u osnovnoj i srednjoj školi</w:t>
      </w:r>
      <w:r w:rsidR="00BC1A63">
        <w:rPr>
          <w:rFonts w:ascii="Arial" w:hAnsi="Arial" w:cs="Arial"/>
          <w:b/>
        </w:rPr>
        <w:t xml:space="preserve">, </w:t>
      </w:r>
      <w:r w:rsidRPr="00BC1A63">
        <w:rPr>
          <w:rFonts w:ascii="Arial" w:hAnsi="Arial" w:cs="Arial"/>
          <w:b/>
        </w:rPr>
        <w:t>ne starije od dana raspisivanja natječaja.</w:t>
      </w:r>
    </w:p>
    <w:p w:rsidR="004A2808" w:rsidRPr="004A2808" w:rsidRDefault="004A2808" w:rsidP="004A2808">
      <w:pPr>
        <w:pStyle w:val="Default"/>
        <w:spacing w:before="240" w:after="34"/>
        <w:jc w:val="both"/>
        <w:rPr>
          <w:rFonts w:ascii="Arial" w:hAnsi="Arial" w:cs="Arial"/>
        </w:rPr>
      </w:pPr>
      <w:r w:rsidRPr="004A2808">
        <w:rPr>
          <w:rFonts w:ascii="Arial" w:hAnsi="Arial" w:cs="Arial"/>
        </w:rPr>
        <w:t>Kandidati koji prema posebnim propisima ostvaruju pravo prednosti pri zapošljavanju, moraju se u prijavi pozvati na to pravo, odnosno uz prijavu priložiti svu propisanu dokumentaciju prema posebnom zakonu te imaju prednost u odnosu na ostale kandidate samo pod jednakim uvjetima.</w:t>
      </w:r>
    </w:p>
    <w:p w:rsidR="004A2808" w:rsidRPr="004A2808" w:rsidRDefault="004A2808" w:rsidP="004A2808">
      <w:pPr>
        <w:pStyle w:val="Default"/>
        <w:spacing w:before="240" w:after="34"/>
        <w:jc w:val="both"/>
        <w:rPr>
          <w:rFonts w:ascii="Arial" w:hAnsi="Arial" w:cs="Arial"/>
        </w:rPr>
      </w:pPr>
      <w:r w:rsidRPr="004A2808">
        <w:rPr>
          <w:rFonts w:ascii="Arial" w:hAnsi="Arial" w:cs="Arial"/>
        </w:rPr>
        <w:t>Kandidat koji se poziva na pravo prednosti pri zapošljavanju u skladu s člankom 102. Zakona o hrvatskim braniteljima iz Domovinskog rata i članovima njihovih obitelji (NN 121/2017, 98/19, 84/21, 156/23), uz prijavu na natječaj dužan je, osim dokaza o ispunjavanju traženih uvjeta, priložiti i dokaze propisane člankom 103. stavkom 1. Zakona, a koji su objavljeni na sljedećoj poveznici:</w:t>
      </w:r>
    </w:p>
    <w:p w:rsidR="004A2F38" w:rsidRDefault="00D12BED" w:rsidP="004A2808">
      <w:pPr>
        <w:pStyle w:val="Default"/>
        <w:spacing w:before="240" w:after="34"/>
        <w:jc w:val="both"/>
        <w:rPr>
          <w:rFonts w:ascii="Arial" w:hAnsi="Arial" w:cs="Arial"/>
        </w:rPr>
      </w:pPr>
      <w:hyperlink r:id="rId7" w:history="1">
        <w:r w:rsidR="004A2808" w:rsidRPr="003E70AA">
          <w:rPr>
            <w:rStyle w:val="Hiperveza"/>
            <w:rFonts w:ascii="Arial" w:hAnsi="Arial" w:cs="Arial"/>
          </w:rPr>
          <w:t>https://branitelji.gov.hr/UserDocsImages/dokumenti/Nikola/popis%20dokaza%20za%20ostvarivanje%20prava%20prednosti%20pri%20zapo%C5%A1ljavanju-%20ZOHBDR%202021.pdf</w:t>
        </w:r>
      </w:hyperlink>
    </w:p>
    <w:p w:rsidR="004A2808" w:rsidRPr="004A2808" w:rsidRDefault="004A2808" w:rsidP="004A2808">
      <w:pPr>
        <w:pStyle w:val="Default"/>
        <w:spacing w:before="240" w:after="34"/>
        <w:jc w:val="both"/>
        <w:rPr>
          <w:rFonts w:ascii="Arial" w:hAnsi="Arial" w:cs="Arial"/>
        </w:rPr>
      </w:pPr>
      <w:r w:rsidRPr="004A2808">
        <w:rPr>
          <w:rFonts w:ascii="Arial" w:hAnsi="Arial" w:cs="Arial"/>
        </w:rPr>
        <w:t>Kandidat koji se poziva na pravo prednosti pri zapošljavanju u skladu s člankom 48. Zakona o civilnim stradalnicima iz Domovinskog rata (NN 84/21), uz prijavu na natječaj dužan je, osim dokaza o ispunjavanju traženih uvjeta, priložiti i dokaze propisane člankom 49. stavkom 1. Zakona, a koji su objavljeni na sljedećoj poveznici:</w:t>
      </w:r>
    </w:p>
    <w:p w:rsidR="004A2808" w:rsidRDefault="00D12BED" w:rsidP="004A2808">
      <w:pPr>
        <w:pStyle w:val="Default"/>
        <w:spacing w:before="240" w:after="34"/>
        <w:jc w:val="both"/>
        <w:rPr>
          <w:rFonts w:ascii="Arial" w:hAnsi="Arial" w:cs="Arial"/>
        </w:rPr>
      </w:pPr>
      <w:hyperlink r:id="rId8" w:history="1">
        <w:r w:rsidR="004A2808" w:rsidRPr="003E70AA">
          <w:rPr>
            <w:rStyle w:val="Hiperveza"/>
            <w:rFonts w:ascii="Arial" w:hAnsi="Arial" w:cs="Arial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4A2808" w:rsidRDefault="004A2808" w:rsidP="004A2808">
      <w:pPr>
        <w:pStyle w:val="Default"/>
        <w:spacing w:before="240" w:after="34"/>
        <w:jc w:val="both"/>
        <w:rPr>
          <w:rFonts w:ascii="Arial" w:hAnsi="Arial" w:cs="Arial"/>
        </w:rPr>
      </w:pPr>
      <w:r w:rsidRPr="004A2808">
        <w:rPr>
          <w:rFonts w:ascii="Arial" w:hAnsi="Arial" w:cs="Arial"/>
        </w:rPr>
        <w:t>Kandidati koji se pozivaju na pravo prednosti prilikom zapošljavanja sukladno članku 9. Zakona o profesionalnoj rehabilitaciji i zapošljavanju osoba s invaliditetom (NN 157/13, 152/14, 39/18, 32/20),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:rsidR="004A2808" w:rsidRPr="004A2808" w:rsidRDefault="008700D2" w:rsidP="004A2808">
      <w:pPr>
        <w:pStyle w:val="Default"/>
        <w:spacing w:before="240" w:after="34"/>
        <w:jc w:val="both"/>
        <w:rPr>
          <w:rFonts w:ascii="Arial" w:hAnsi="Arial" w:cs="Arial"/>
        </w:rPr>
      </w:pPr>
      <w:r w:rsidRPr="008700D2">
        <w:rPr>
          <w:rFonts w:ascii="Arial" w:hAnsi="Arial" w:cs="Arial"/>
        </w:rPr>
        <w:t>Isprave se prilažu u neovjerenoj preslici i ne vraćaju se kandidatu nakon završetka natječajnog postupka, uz obvezu izabranog kandidata da nakon izbora dostavi izvornike isprava.</w:t>
      </w:r>
    </w:p>
    <w:p w:rsidR="004A2808" w:rsidRPr="004A2808" w:rsidRDefault="004A2808" w:rsidP="004A2808">
      <w:pPr>
        <w:pStyle w:val="Default"/>
        <w:spacing w:before="240" w:after="34"/>
        <w:jc w:val="both"/>
        <w:rPr>
          <w:rFonts w:ascii="Arial" w:hAnsi="Arial" w:cs="Arial"/>
        </w:rPr>
      </w:pPr>
      <w:r w:rsidRPr="004A2808">
        <w:rPr>
          <w:rFonts w:ascii="Arial" w:hAnsi="Arial" w:cs="Arial"/>
        </w:rPr>
        <w:t xml:space="preserve">U radni odnos ne može biti primljena osoba za čiji prijam postoje zapreke za zasnivanje radnog odnosa iz članka 106. Zakona o odgoju i obrazovanju u osnovnoj i srednjoj školi. </w:t>
      </w:r>
    </w:p>
    <w:p w:rsidR="004A2808" w:rsidRPr="004A2808" w:rsidRDefault="004A2808" w:rsidP="004A2808">
      <w:pPr>
        <w:pStyle w:val="Default"/>
        <w:spacing w:before="240" w:after="34"/>
        <w:jc w:val="both"/>
        <w:rPr>
          <w:rFonts w:ascii="Arial" w:hAnsi="Arial" w:cs="Arial"/>
        </w:rPr>
      </w:pPr>
      <w:r w:rsidRPr="004A2808">
        <w:rPr>
          <w:rFonts w:ascii="Arial" w:hAnsi="Arial" w:cs="Arial"/>
        </w:rPr>
        <w:t>Na natječaj se mogu javiti muške i ženske osobe u skladu sa Zakonom o ravnopravnosti spolova (NN 82/08, 69/17). Izrazi koji se koriste u natječaju, a imaju rodno značenje, koriste se neutralno i odnose se jednako na muške i ženske osobe.</w:t>
      </w:r>
    </w:p>
    <w:p w:rsidR="004A2808" w:rsidRPr="004A2808" w:rsidRDefault="004A2808" w:rsidP="004A2808">
      <w:pPr>
        <w:pStyle w:val="Default"/>
        <w:spacing w:before="240" w:after="34"/>
        <w:jc w:val="both"/>
        <w:rPr>
          <w:rFonts w:ascii="Arial" w:hAnsi="Arial" w:cs="Arial"/>
        </w:rPr>
      </w:pPr>
      <w:r w:rsidRPr="004A2808">
        <w:rPr>
          <w:rFonts w:ascii="Arial" w:hAnsi="Arial" w:cs="Arial"/>
        </w:rPr>
        <w:lastRenderedPageBreak/>
        <w:t>Urednom prijavom smatra se prijava koja sadrži sve podatke i priloge navedene u natječaju. Nepotpune i nepravovremene prijave neće se razmatrati, niti će podnositelji nepotpunih prijava biti pozvani na dopunu istih.</w:t>
      </w:r>
    </w:p>
    <w:p w:rsidR="004A2808" w:rsidRPr="008700D2" w:rsidRDefault="004A2808" w:rsidP="004A2808">
      <w:pPr>
        <w:pStyle w:val="Default"/>
        <w:spacing w:before="240" w:after="34"/>
        <w:jc w:val="both"/>
        <w:rPr>
          <w:rFonts w:ascii="Arial" w:hAnsi="Arial" w:cs="Arial"/>
          <w:b/>
        </w:rPr>
      </w:pPr>
      <w:r w:rsidRPr="004A2808">
        <w:rPr>
          <w:rFonts w:ascii="Arial" w:hAnsi="Arial" w:cs="Arial"/>
        </w:rPr>
        <w:t xml:space="preserve">Prijave s dokazima o ispunjavanju propisanih uvjeta iz natječaja dostavljaju se u zatvorenoj omotnici osobno ili poštom na adresu škole: </w:t>
      </w:r>
      <w:r w:rsidR="00DD4F5D" w:rsidRPr="008700D2">
        <w:rPr>
          <w:rFonts w:ascii="Arial" w:hAnsi="Arial" w:cs="Arial"/>
          <w:b/>
        </w:rPr>
        <w:t>TEHNIČKA ŠKOLA NIKOLE TESLE, BLAGE ZADRE 4, P.P. 41, 32010 VUKOVAR (</w:t>
      </w:r>
      <w:r w:rsidR="00DD4F5D">
        <w:rPr>
          <w:rFonts w:ascii="Arial" w:hAnsi="Arial" w:cs="Arial"/>
          <w:b/>
        </w:rPr>
        <w:t>„Z</w:t>
      </w:r>
      <w:r w:rsidR="00DD4F5D" w:rsidRPr="008700D2">
        <w:rPr>
          <w:rFonts w:ascii="Arial" w:hAnsi="Arial" w:cs="Arial"/>
          <w:b/>
        </w:rPr>
        <w:t>A NATJEČAJ</w:t>
      </w:r>
      <w:r w:rsidR="00DD4F5D">
        <w:rPr>
          <w:rFonts w:ascii="Arial" w:hAnsi="Arial" w:cs="Arial"/>
          <w:b/>
        </w:rPr>
        <w:t xml:space="preserve">: </w:t>
      </w:r>
      <w:r w:rsidR="00DD4F5D" w:rsidRPr="00DD4F5D">
        <w:rPr>
          <w:rFonts w:ascii="Arial" w:hAnsi="Arial" w:cs="Arial"/>
          <w:b/>
        </w:rPr>
        <w:t>ČISTAČ/ICA – SPREMAČ/ICA</w:t>
      </w:r>
      <w:r w:rsidR="005C3DF2">
        <w:rPr>
          <w:rFonts w:ascii="Arial" w:hAnsi="Arial" w:cs="Arial"/>
          <w:b/>
        </w:rPr>
        <w:t>“</w:t>
      </w:r>
      <w:r w:rsidRPr="008700D2">
        <w:rPr>
          <w:rFonts w:ascii="Arial" w:hAnsi="Arial" w:cs="Arial"/>
          <w:b/>
        </w:rPr>
        <w:t>).</w:t>
      </w:r>
    </w:p>
    <w:p w:rsidR="006D06B5" w:rsidRDefault="004A2808" w:rsidP="004A2808">
      <w:pPr>
        <w:pStyle w:val="Default"/>
        <w:spacing w:before="240" w:after="34"/>
        <w:jc w:val="both"/>
        <w:rPr>
          <w:rFonts w:ascii="Arial" w:hAnsi="Arial" w:cs="Arial"/>
        </w:rPr>
      </w:pPr>
      <w:r w:rsidRPr="004A2808">
        <w:rPr>
          <w:rFonts w:ascii="Arial" w:hAnsi="Arial" w:cs="Arial"/>
        </w:rPr>
        <w:t>Sukladno Pravilniku o načinu i postupku zapošljavanja u Tehničkoj školi Nikole Tesle, Povjerenstvo za vrednovanje kandidata provest će razgovor s kandidatima.</w:t>
      </w:r>
      <w:r w:rsidR="006D06B5">
        <w:rPr>
          <w:rFonts w:ascii="Arial" w:hAnsi="Arial" w:cs="Arial"/>
        </w:rPr>
        <w:t xml:space="preserve"> </w:t>
      </w:r>
      <w:r w:rsidR="006D06B5" w:rsidRPr="006D06B5">
        <w:rPr>
          <w:rFonts w:ascii="Arial" w:hAnsi="Arial" w:cs="Arial"/>
        </w:rPr>
        <w:t>Za kandidate prijavljene na natječaj koji ispunjavaju formalne uvjete natječaja te čije su prijave pravodobne i potpune provest će se postupak vrednovanja kandidata razgovorom s kandidatima – intervju sukladno Pravilniku o načinu i postupku zapošljavanja u Tehničkoj školi Nikole Tesle (članak 11. Pravilnika o načinu i postupku zapošljavanja u Tehničkoj školi Nikole Tesle). Povjerenstvo za provedbu javnog natječaja (u nastavku teksta: Povjerenstvo) imenuje ravnatelj Tehničke škole Nikole Tesle. Povjerenstvo utvrđuje listu kandidata prijavljenih na natječaj koji ispunjavaju formalne uvjete iz natječaja čije su prijave pravodobne i potpune te kandidate s liste upućuje na razgovor s kandidatom – intervju. Kandidati su obvezni pristupiti postupku vrednovanja putem razgovora s kandidatom – intervju. Ako kandidat ne pristupi postupku vrednovanja, smatra se da je povukao prijavu na natječaj.</w:t>
      </w:r>
      <w:r w:rsidR="006D06B5">
        <w:rPr>
          <w:rFonts w:ascii="Arial" w:hAnsi="Arial" w:cs="Arial"/>
        </w:rPr>
        <w:t xml:space="preserve"> </w:t>
      </w:r>
      <w:r w:rsidR="006D06B5" w:rsidRPr="006D06B5">
        <w:rPr>
          <w:rFonts w:ascii="Arial" w:hAnsi="Arial" w:cs="Arial"/>
        </w:rPr>
        <w:t>Sadržaj i način provedbe postupka vrednovanja kandidata: razgovor s kandidatom – intervju provodi se putem odgovora kandidata na postavljena pitanja, simulacije rješavanja slučajeva radnog mjesta ili na drugi prikladan način. Prilikom razgovora s kandidatom – intervjua, članovi povjerenstva procjenjuju kandidata,</w:t>
      </w:r>
      <w:r w:rsidR="00DD4F5D">
        <w:rPr>
          <w:rFonts w:ascii="Arial" w:hAnsi="Arial" w:cs="Arial"/>
        </w:rPr>
        <w:t xml:space="preserve"> njegova </w:t>
      </w:r>
      <w:r w:rsidR="006D06B5" w:rsidRPr="006D06B5">
        <w:rPr>
          <w:rFonts w:ascii="Arial" w:hAnsi="Arial" w:cs="Arial"/>
        </w:rPr>
        <w:t xml:space="preserve">specifična znanja, vještine, motivaciju za rad te osobne karakteristike kandidata u svezi s radnim mjestom. Poziv kandidata na razgovor (intervju) s Povjerenstvom te vrijeme i mjesto održavanja razgovora s Povjerenstvom s listom kandidata koji se pozivaju na razgovor, objavit će se  na mrežnoj stranici Tehničke škole Nikole Tesle u rubrici pod nazivom „Oglasi za posao“ https://ss-tehnicka-ntesla-vu.skole.hr/oglasi-za-posao/ najmanje pet dana prije dana određenog za razgovor – intervju. </w:t>
      </w:r>
    </w:p>
    <w:p w:rsidR="004A2808" w:rsidRPr="004A2808" w:rsidRDefault="004A2808" w:rsidP="004A2808">
      <w:pPr>
        <w:pStyle w:val="Default"/>
        <w:spacing w:before="240" w:after="34"/>
        <w:jc w:val="both"/>
        <w:rPr>
          <w:rFonts w:ascii="Arial" w:hAnsi="Arial" w:cs="Arial"/>
        </w:rPr>
      </w:pPr>
      <w:r w:rsidRPr="004A2808">
        <w:rPr>
          <w:rFonts w:ascii="Arial" w:hAnsi="Arial" w:cs="Arial"/>
        </w:rPr>
        <w:t xml:space="preserve">O rezultatima natječaja kandidati će biti obaviješteni u zakonskom roku putem mrežne stranice </w:t>
      </w:r>
      <w:r w:rsidR="00DD4F5D" w:rsidRPr="00DD4F5D">
        <w:rPr>
          <w:rFonts w:ascii="Arial" w:hAnsi="Arial" w:cs="Arial"/>
        </w:rPr>
        <w:t>Tehničke škole Nikole Tesle</w:t>
      </w:r>
      <w:r w:rsidRPr="004A2808">
        <w:rPr>
          <w:rFonts w:ascii="Arial" w:hAnsi="Arial" w:cs="Arial"/>
        </w:rPr>
        <w:t xml:space="preserve"> https://ss-tehnicka-ntesla-vu.skole.hr/oglasi-za-posao/ </w:t>
      </w:r>
      <w:bookmarkStart w:id="1" w:name="_Hlk210901517"/>
      <w:r w:rsidRPr="004A2808">
        <w:rPr>
          <w:rFonts w:ascii="Arial" w:hAnsi="Arial" w:cs="Arial"/>
        </w:rPr>
        <w:t>po okončanju natječaj</w:t>
      </w:r>
      <w:bookmarkEnd w:id="1"/>
      <w:r w:rsidR="00DD4F5D">
        <w:rPr>
          <w:rFonts w:ascii="Arial" w:hAnsi="Arial" w:cs="Arial"/>
        </w:rPr>
        <w:t>nog postupka</w:t>
      </w:r>
      <w:r w:rsidRPr="004A2808">
        <w:rPr>
          <w:rFonts w:ascii="Arial" w:hAnsi="Arial" w:cs="Arial"/>
        </w:rPr>
        <w:t>.</w:t>
      </w:r>
    </w:p>
    <w:p w:rsidR="004A2808" w:rsidRPr="004A2808" w:rsidRDefault="004A2808" w:rsidP="004A2808">
      <w:pPr>
        <w:pStyle w:val="Default"/>
        <w:spacing w:before="240" w:after="34"/>
        <w:jc w:val="both"/>
        <w:rPr>
          <w:rFonts w:ascii="Arial" w:hAnsi="Arial" w:cs="Arial"/>
        </w:rPr>
      </w:pPr>
      <w:r w:rsidRPr="004A2808">
        <w:rPr>
          <w:rFonts w:ascii="Arial" w:hAnsi="Arial" w:cs="Arial"/>
        </w:rPr>
        <w:t xml:space="preserve">U skladu s Uredbom (EU) 2016/679 Europskog parlamenta i Vijeća od 27. </w:t>
      </w:r>
      <w:r>
        <w:rPr>
          <w:rFonts w:ascii="Arial" w:hAnsi="Arial" w:cs="Arial"/>
        </w:rPr>
        <w:t>4.</w:t>
      </w:r>
      <w:r w:rsidRPr="004A2808">
        <w:rPr>
          <w:rFonts w:ascii="Arial" w:hAnsi="Arial" w:cs="Arial"/>
        </w:rPr>
        <w:t xml:space="preserve"> 2016. godine te Zakonom o provedbi Opće uredbe o zaštiti podataka (NN 42/18)</w:t>
      </w:r>
      <w:r w:rsidR="00DD4F5D">
        <w:rPr>
          <w:rFonts w:ascii="Arial" w:hAnsi="Arial" w:cs="Arial"/>
        </w:rPr>
        <w:t>,</w:t>
      </w:r>
      <w:r w:rsidRPr="004A2808">
        <w:rPr>
          <w:rFonts w:ascii="Arial" w:hAnsi="Arial" w:cs="Arial"/>
        </w:rPr>
        <w:t xml:space="preserve"> prijavom na natječaj osoba daje privolu za prikupljanje i obradu podataka iz natječajne dokumentacije, a sve u svrhu provedbe natječaja za zapošljavanje.</w:t>
      </w:r>
    </w:p>
    <w:p w:rsidR="00BC1A63" w:rsidRPr="00BC1A63" w:rsidRDefault="004A2808" w:rsidP="00BC1A63">
      <w:pPr>
        <w:pStyle w:val="Default"/>
        <w:spacing w:before="240" w:after="34"/>
        <w:jc w:val="both"/>
        <w:rPr>
          <w:rFonts w:ascii="Arial" w:hAnsi="Arial" w:cs="Arial"/>
        </w:rPr>
      </w:pPr>
      <w:r w:rsidRPr="004A2808">
        <w:rPr>
          <w:rFonts w:ascii="Arial" w:hAnsi="Arial" w:cs="Arial"/>
        </w:rPr>
        <w:t xml:space="preserve">Natječaj je objavljen na oglasnoj ploči i mrežnoj stranici </w:t>
      </w:r>
      <w:r w:rsidR="00ED39A1" w:rsidRPr="00ED39A1">
        <w:rPr>
          <w:rFonts w:ascii="Arial" w:hAnsi="Arial" w:cs="Arial"/>
        </w:rPr>
        <w:t>Tehničke škole Nikole Tesle</w:t>
      </w:r>
      <w:r w:rsidRPr="004A2808">
        <w:rPr>
          <w:rFonts w:ascii="Arial" w:hAnsi="Arial" w:cs="Arial"/>
        </w:rPr>
        <w:t xml:space="preserve"> te na oglasnoj ploči i mrežnoj stranici Hrvatskog zavoda za zapošljavanje</w:t>
      </w:r>
      <w:r w:rsidR="006D06B5">
        <w:rPr>
          <w:rFonts w:ascii="Arial" w:hAnsi="Arial" w:cs="Arial"/>
        </w:rPr>
        <w:t xml:space="preserve"> </w:t>
      </w:r>
      <w:r w:rsidR="00972758">
        <w:rPr>
          <w:rFonts w:ascii="Arial" w:hAnsi="Arial" w:cs="Arial"/>
        </w:rPr>
        <w:t>24</w:t>
      </w:r>
      <w:r w:rsidRPr="004A280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="00972758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4A2808">
        <w:rPr>
          <w:rFonts w:ascii="Arial" w:hAnsi="Arial" w:cs="Arial"/>
        </w:rPr>
        <w:t xml:space="preserve"> 2025., a trajat će do </w:t>
      </w:r>
      <w:r w:rsidR="006D06B5" w:rsidRPr="00034630">
        <w:rPr>
          <w:rFonts w:ascii="Arial" w:hAnsi="Arial" w:cs="Arial"/>
          <w:b/>
        </w:rPr>
        <w:t>2</w:t>
      </w:r>
      <w:r w:rsidRPr="00034630">
        <w:rPr>
          <w:rFonts w:ascii="Arial" w:hAnsi="Arial" w:cs="Arial"/>
          <w:b/>
        </w:rPr>
        <w:t xml:space="preserve">. </w:t>
      </w:r>
      <w:r w:rsidR="006D06B5" w:rsidRPr="00034630">
        <w:rPr>
          <w:rFonts w:ascii="Arial" w:hAnsi="Arial" w:cs="Arial"/>
          <w:b/>
        </w:rPr>
        <w:t>1.</w:t>
      </w:r>
      <w:r w:rsidRPr="00034630">
        <w:rPr>
          <w:rFonts w:ascii="Arial" w:hAnsi="Arial" w:cs="Arial"/>
          <w:b/>
        </w:rPr>
        <w:t xml:space="preserve"> 202</w:t>
      </w:r>
      <w:r w:rsidR="00972758">
        <w:rPr>
          <w:rFonts w:ascii="Arial" w:hAnsi="Arial" w:cs="Arial"/>
          <w:b/>
        </w:rPr>
        <w:t>6</w:t>
      </w:r>
      <w:r w:rsidRPr="00034630">
        <w:rPr>
          <w:rFonts w:ascii="Arial" w:hAnsi="Arial" w:cs="Arial"/>
          <w:b/>
        </w:rPr>
        <w:t>.</w:t>
      </w:r>
    </w:p>
    <w:p w:rsidR="003D7F1C" w:rsidRPr="003D7F1C" w:rsidRDefault="003D7F1C" w:rsidP="00771F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6471" w:rsidRPr="00034630" w:rsidRDefault="008A6807" w:rsidP="00A35CF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D7F1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034630">
        <w:rPr>
          <w:rFonts w:ascii="Arial" w:hAnsi="Arial" w:cs="Arial"/>
          <w:b/>
          <w:sz w:val="24"/>
          <w:szCs w:val="24"/>
        </w:rPr>
        <w:t>Ravnatelj</w:t>
      </w:r>
    </w:p>
    <w:p w:rsidR="00543CA2" w:rsidRPr="003D7F1C" w:rsidRDefault="00543CA2" w:rsidP="00D12BED">
      <w:pPr>
        <w:jc w:val="both"/>
        <w:rPr>
          <w:rFonts w:ascii="Arial" w:hAnsi="Arial" w:cs="Arial"/>
          <w:sz w:val="24"/>
          <w:szCs w:val="24"/>
        </w:rPr>
      </w:pPr>
      <w:r w:rsidRPr="0003463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Đorđe Lukić, prof. mentor</w:t>
      </w:r>
      <w:bookmarkStart w:id="2" w:name="_GoBack"/>
      <w:bookmarkEnd w:id="2"/>
      <w:r w:rsidR="0052731B" w:rsidRPr="003D7F1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3D7F1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sectPr w:rsidR="00543CA2" w:rsidRPr="003D7F1C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1CB3"/>
    <w:multiLevelType w:val="hybridMultilevel"/>
    <w:tmpl w:val="7BD89D1E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CC4"/>
    <w:multiLevelType w:val="hybridMultilevel"/>
    <w:tmpl w:val="45E02148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5F"/>
    <w:rsid w:val="00005454"/>
    <w:rsid w:val="0002367D"/>
    <w:rsid w:val="00032C76"/>
    <w:rsid w:val="00034630"/>
    <w:rsid w:val="000440A0"/>
    <w:rsid w:val="000A5B2B"/>
    <w:rsid w:val="000B1F4B"/>
    <w:rsid w:val="000C567C"/>
    <w:rsid w:val="00113E6E"/>
    <w:rsid w:val="0011716D"/>
    <w:rsid w:val="00135541"/>
    <w:rsid w:val="00146233"/>
    <w:rsid w:val="00161D46"/>
    <w:rsid w:val="00164430"/>
    <w:rsid w:val="00183AF6"/>
    <w:rsid w:val="001A0CF0"/>
    <w:rsid w:val="001E10DB"/>
    <w:rsid w:val="001F3725"/>
    <w:rsid w:val="00205E2A"/>
    <w:rsid w:val="00226A5A"/>
    <w:rsid w:val="002A216A"/>
    <w:rsid w:val="002A7E0E"/>
    <w:rsid w:val="002D7ACA"/>
    <w:rsid w:val="00376471"/>
    <w:rsid w:val="00394DD5"/>
    <w:rsid w:val="003B79EF"/>
    <w:rsid w:val="003D44B9"/>
    <w:rsid w:val="003D6F24"/>
    <w:rsid w:val="003D7F1C"/>
    <w:rsid w:val="00403613"/>
    <w:rsid w:val="004A2808"/>
    <w:rsid w:val="004A2F38"/>
    <w:rsid w:val="004C76D0"/>
    <w:rsid w:val="0052731B"/>
    <w:rsid w:val="0053790F"/>
    <w:rsid w:val="00543CA2"/>
    <w:rsid w:val="005460E8"/>
    <w:rsid w:val="00561EBD"/>
    <w:rsid w:val="00571E98"/>
    <w:rsid w:val="00596357"/>
    <w:rsid w:val="005A00A1"/>
    <w:rsid w:val="005A2B93"/>
    <w:rsid w:val="005C3DF2"/>
    <w:rsid w:val="005C5BCD"/>
    <w:rsid w:val="006216AC"/>
    <w:rsid w:val="0064417B"/>
    <w:rsid w:val="006457D2"/>
    <w:rsid w:val="006473EA"/>
    <w:rsid w:val="006D06B5"/>
    <w:rsid w:val="0074295F"/>
    <w:rsid w:val="00746CF9"/>
    <w:rsid w:val="00771F79"/>
    <w:rsid w:val="00785680"/>
    <w:rsid w:val="007B26BA"/>
    <w:rsid w:val="00802B03"/>
    <w:rsid w:val="00814E7E"/>
    <w:rsid w:val="0083492F"/>
    <w:rsid w:val="00837DA6"/>
    <w:rsid w:val="00856C8B"/>
    <w:rsid w:val="008700D2"/>
    <w:rsid w:val="008A6807"/>
    <w:rsid w:val="008E548B"/>
    <w:rsid w:val="00972758"/>
    <w:rsid w:val="00976D45"/>
    <w:rsid w:val="009F361D"/>
    <w:rsid w:val="00A35CFD"/>
    <w:rsid w:val="00A65C0D"/>
    <w:rsid w:val="00A83677"/>
    <w:rsid w:val="00AA73E9"/>
    <w:rsid w:val="00AC174B"/>
    <w:rsid w:val="00BC1A63"/>
    <w:rsid w:val="00CB495F"/>
    <w:rsid w:val="00CD62B8"/>
    <w:rsid w:val="00D05911"/>
    <w:rsid w:val="00D12BED"/>
    <w:rsid w:val="00D938BE"/>
    <w:rsid w:val="00DD4F5D"/>
    <w:rsid w:val="00E564B3"/>
    <w:rsid w:val="00ED39A1"/>
    <w:rsid w:val="00F53C3D"/>
    <w:rsid w:val="00F7070E"/>
    <w:rsid w:val="00FA06A7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B24F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  <w:style w:type="paragraph" w:customStyle="1" w:styleId="Default">
    <w:name w:val="Default"/>
    <w:rsid w:val="003D7F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A280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D46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FB310-A9BC-495F-9F06-687FC8FC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Lukić</cp:lastModifiedBy>
  <cp:revision>5</cp:revision>
  <cp:lastPrinted>2025-12-24T09:43:00Z</cp:lastPrinted>
  <dcterms:created xsi:type="dcterms:W3CDTF">2025-12-24T09:44:00Z</dcterms:created>
  <dcterms:modified xsi:type="dcterms:W3CDTF">2025-12-24T09:51:00Z</dcterms:modified>
</cp:coreProperties>
</file>