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1B" w:rsidRDefault="00B36E1B"/>
    <w:tbl>
      <w:tblPr>
        <w:tblStyle w:val="Reetkatablice"/>
        <w:tblW w:w="9288" w:type="dxa"/>
        <w:tblLook w:val="04A0"/>
      </w:tblPr>
      <w:tblGrid>
        <w:gridCol w:w="2660"/>
        <w:gridCol w:w="6628"/>
      </w:tblGrid>
      <w:tr w:rsidR="00B36E1B" w:rsidTr="00B36E1B">
        <w:trPr>
          <w:trHeight w:val="1797"/>
        </w:trPr>
        <w:tc>
          <w:tcPr>
            <w:tcW w:w="2660" w:type="dxa"/>
          </w:tcPr>
          <w:p w:rsidR="00B36E1B" w:rsidRDefault="00B36E1B" w:rsidP="00B36E1B">
            <w:pPr>
              <w:jc w:val="center"/>
            </w:pPr>
          </w:p>
          <w:p w:rsidR="00B36E1B" w:rsidRDefault="00B36E1B" w:rsidP="00B36E1B"/>
          <w:p w:rsidR="00B36E1B" w:rsidRPr="00B36E1B" w:rsidRDefault="00B36E1B" w:rsidP="00B36E1B">
            <w:pPr>
              <w:rPr>
                <w:sz w:val="18"/>
                <w:szCs w:val="18"/>
              </w:rPr>
            </w:pPr>
          </w:p>
          <w:p w:rsidR="00B36E1B" w:rsidRPr="00B36E1B" w:rsidRDefault="00B36E1B" w:rsidP="00B36E1B">
            <w:pPr>
              <w:jc w:val="center"/>
              <w:rPr>
                <w:sz w:val="28"/>
                <w:szCs w:val="28"/>
              </w:rPr>
            </w:pPr>
            <w:r w:rsidRPr="00B36E1B">
              <w:rPr>
                <w:sz w:val="28"/>
                <w:szCs w:val="28"/>
              </w:rPr>
              <w:t>PROGRAM</w:t>
            </w:r>
          </w:p>
          <w:p w:rsidR="00B36E1B" w:rsidRPr="00B36E1B" w:rsidRDefault="00B36E1B" w:rsidP="00B36E1B">
            <w:pPr>
              <w:jc w:val="center"/>
              <w:rPr>
                <w:sz w:val="28"/>
                <w:szCs w:val="28"/>
              </w:rPr>
            </w:pPr>
            <w:r w:rsidRPr="00B36E1B">
              <w:rPr>
                <w:sz w:val="28"/>
                <w:szCs w:val="28"/>
              </w:rPr>
              <w:t>(Naziv)</w:t>
            </w:r>
          </w:p>
        </w:tc>
        <w:tc>
          <w:tcPr>
            <w:tcW w:w="6628" w:type="dxa"/>
          </w:tcPr>
          <w:p w:rsidR="00B36E1B" w:rsidRDefault="00B36E1B"/>
          <w:p w:rsidR="00B36E1B" w:rsidRDefault="00B36E1B"/>
          <w:p w:rsidR="00B36E1B" w:rsidRDefault="00B36E1B"/>
          <w:p w:rsidR="00B36E1B" w:rsidRPr="00B36E1B" w:rsidRDefault="00B36E1B" w:rsidP="00B36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ŠKOLSKI PROGRAM ZA PREVENCIJU </w:t>
            </w:r>
          </w:p>
        </w:tc>
      </w:tr>
      <w:tr w:rsidR="00B36E1B" w:rsidTr="00B36E1B">
        <w:trPr>
          <w:trHeight w:val="1703"/>
        </w:trPr>
        <w:tc>
          <w:tcPr>
            <w:tcW w:w="2660" w:type="dxa"/>
          </w:tcPr>
          <w:p w:rsidR="00B36E1B" w:rsidRDefault="00B36E1B"/>
          <w:p w:rsidR="00B36E1B" w:rsidRDefault="00B36E1B"/>
          <w:p w:rsidR="00B36E1B" w:rsidRPr="00B36E1B" w:rsidRDefault="00B36E1B" w:rsidP="00B36E1B">
            <w:pPr>
              <w:jc w:val="center"/>
              <w:rPr>
                <w:sz w:val="28"/>
                <w:szCs w:val="28"/>
              </w:rPr>
            </w:pPr>
            <w:r w:rsidRPr="00B36E1B">
              <w:rPr>
                <w:sz w:val="28"/>
                <w:szCs w:val="28"/>
              </w:rPr>
              <w:t>CILJ PROGRAMA</w:t>
            </w:r>
          </w:p>
          <w:p w:rsidR="00B36E1B" w:rsidRDefault="00B36E1B"/>
          <w:p w:rsidR="00B36E1B" w:rsidRDefault="00B36E1B"/>
        </w:tc>
        <w:tc>
          <w:tcPr>
            <w:tcW w:w="6628" w:type="dxa"/>
          </w:tcPr>
          <w:p w:rsidR="00B36E1B" w:rsidRDefault="00B36E1B"/>
          <w:p w:rsidR="00B36E1B" w:rsidRDefault="00B36E1B">
            <w:r>
              <w:t xml:space="preserve">Preventivno djelovati na učenike kako bi se smanjio broj slučajeva nasilničkog ponašanja, ovisništva o raznim sredstvima ovisnosti i </w:t>
            </w:r>
            <w:r w:rsidR="00440360">
              <w:t>drugih oblika štetnog ponašanja za učenike.</w:t>
            </w:r>
          </w:p>
        </w:tc>
      </w:tr>
      <w:tr w:rsidR="00B36E1B" w:rsidTr="00B36E1B">
        <w:trPr>
          <w:trHeight w:val="1703"/>
        </w:trPr>
        <w:tc>
          <w:tcPr>
            <w:tcW w:w="2660" w:type="dxa"/>
          </w:tcPr>
          <w:p w:rsidR="00B36E1B" w:rsidRDefault="00B36E1B"/>
          <w:p w:rsidR="00440360" w:rsidRDefault="00440360"/>
          <w:p w:rsidR="00440360" w:rsidRPr="00440360" w:rsidRDefault="00440360" w:rsidP="0044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NAMJENA PROGRAMA</w:t>
            </w:r>
          </w:p>
        </w:tc>
        <w:tc>
          <w:tcPr>
            <w:tcW w:w="6628" w:type="dxa"/>
          </w:tcPr>
          <w:p w:rsidR="00B36E1B" w:rsidRDefault="00B36E1B"/>
          <w:p w:rsidR="00440360" w:rsidRDefault="00440360"/>
          <w:p w:rsidR="00440360" w:rsidRDefault="00440360" w:rsidP="00F2249F">
            <w:pPr>
              <w:jc w:val="center"/>
            </w:pPr>
            <w:r>
              <w:t>Program je namijenjen učenicima svih razreda srednje škole.</w:t>
            </w:r>
          </w:p>
        </w:tc>
      </w:tr>
      <w:tr w:rsidR="00B36E1B" w:rsidTr="00B36E1B">
        <w:trPr>
          <w:trHeight w:val="1703"/>
        </w:trPr>
        <w:tc>
          <w:tcPr>
            <w:tcW w:w="2660" w:type="dxa"/>
          </w:tcPr>
          <w:p w:rsidR="00B36E1B" w:rsidRDefault="00B36E1B"/>
          <w:p w:rsidR="00440360" w:rsidRDefault="00440360"/>
          <w:p w:rsidR="00440360" w:rsidRPr="00440360" w:rsidRDefault="00440360" w:rsidP="00440360">
            <w:pPr>
              <w:jc w:val="center"/>
              <w:rPr>
                <w:sz w:val="28"/>
                <w:szCs w:val="28"/>
              </w:rPr>
            </w:pPr>
            <w:r w:rsidRPr="00440360">
              <w:rPr>
                <w:sz w:val="28"/>
                <w:szCs w:val="28"/>
              </w:rPr>
              <w:t xml:space="preserve">NOSITELJI </w:t>
            </w:r>
            <w:r>
              <w:rPr>
                <w:sz w:val="28"/>
                <w:szCs w:val="28"/>
              </w:rPr>
              <w:t>PROGRAMA</w:t>
            </w:r>
          </w:p>
        </w:tc>
        <w:tc>
          <w:tcPr>
            <w:tcW w:w="6628" w:type="dxa"/>
          </w:tcPr>
          <w:p w:rsidR="00F2249F" w:rsidRDefault="00F2249F" w:rsidP="00F2249F">
            <w:pPr>
              <w:pStyle w:val="Odlomakpopisa"/>
            </w:pPr>
          </w:p>
          <w:p w:rsidR="00440360" w:rsidRDefault="00440360" w:rsidP="00F2249F">
            <w:pPr>
              <w:pStyle w:val="Odlomakpopisa"/>
              <w:numPr>
                <w:ilvl w:val="0"/>
                <w:numId w:val="1"/>
              </w:numPr>
            </w:pPr>
            <w:r>
              <w:t>Školski tim za prevenciju</w:t>
            </w:r>
            <w:r w:rsidR="00F2249F">
              <w:t xml:space="preserve">: </w:t>
            </w:r>
            <w:r>
              <w:t>Danijel Panić</w:t>
            </w:r>
            <w:r w:rsidR="00F2249F">
              <w:t xml:space="preserve">, </w:t>
            </w:r>
            <w:r w:rsidR="00E72D23">
              <w:t xml:space="preserve">Milena Roknić, </w:t>
            </w:r>
            <w:r>
              <w:t>Sanja Konjević</w:t>
            </w:r>
            <w:r w:rsidR="00F2249F">
              <w:t xml:space="preserve">, </w:t>
            </w:r>
            <w:r>
              <w:t>Sanja Rašić</w:t>
            </w:r>
            <w:r w:rsidR="00F2249F">
              <w:t xml:space="preserve">, </w:t>
            </w:r>
            <w:r>
              <w:t>Damir Golub</w:t>
            </w:r>
          </w:p>
          <w:p w:rsidR="00440360" w:rsidRDefault="00440360" w:rsidP="00440360">
            <w:pPr>
              <w:pStyle w:val="Odlomakpopisa"/>
              <w:numPr>
                <w:ilvl w:val="0"/>
                <w:numId w:val="1"/>
              </w:numPr>
            </w:pPr>
            <w:r>
              <w:t>Razrednici na satima SRZ</w:t>
            </w:r>
          </w:p>
          <w:p w:rsidR="00440360" w:rsidRDefault="00440360" w:rsidP="00F2249F">
            <w:pPr>
              <w:pStyle w:val="Odlomakpopisa"/>
              <w:numPr>
                <w:ilvl w:val="0"/>
                <w:numId w:val="1"/>
              </w:numPr>
            </w:pPr>
            <w:r>
              <w:t xml:space="preserve">Nastavnici na redovnoj nastavi u kojoj odgojno </w:t>
            </w:r>
            <w:r w:rsidR="00F2249F">
              <w:t>djeluju</w:t>
            </w:r>
          </w:p>
        </w:tc>
      </w:tr>
      <w:tr w:rsidR="00440360" w:rsidTr="00BA1701">
        <w:trPr>
          <w:trHeight w:val="3416"/>
        </w:trPr>
        <w:tc>
          <w:tcPr>
            <w:tcW w:w="2660" w:type="dxa"/>
          </w:tcPr>
          <w:p w:rsidR="00440360" w:rsidRDefault="00440360" w:rsidP="00440360">
            <w:pPr>
              <w:jc w:val="center"/>
              <w:rPr>
                <w:sz w:val="28"/>
                <w:szCs w:val="28"/>
              </w:rPr>
            </w:pPr>
            <w:r w:rsidRPr="00440360">
              <w:rPr>
                <w:sz w:val="28"/>
                <w:szCs w:val="28"/>
              </w:rPr>
              <w:t>NAČIN REALIZACIJE PROGRAMA</w:t>
            </w:r>
          </w:p>
          <w:p w:rsidR="00440360" w:rsidRPr="00440360" w:rsidRDefault="00440360" w:rsidP="0044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VREMENIK AKTIVNOSTI</w:t>
            </w:r>
          </w:p>
        </w:tc>
        <w:tc>
          <w:tcPr>
            <w:tcW w:w="6628" w:type="dxa"/>
          </w:tcPr>
          <w:p w:rsidR="00440360" w:rsidRDefault="00440360" w:rsidP="00440360">
            <w:pPr>
              <w:pStyle w:val="Odlomakpopisa"/>
              <w:numPr>
                <w:ilvl w:val="0"/>
                <w:numId w:val="1"/>
              </w:numPr>
            </w:pPr>
            <w:r>
              <w:t xml:space="preserve">Pozdravljanje i upoznavanje pedagoga škole sa učenicima </w:t>
            </w:r>
            <w:r w:rsidR="001538DD">
              <w:t>1.</w:t>
            </w:r>
            <w:r>
              <w:t xml:space="preserve"> razreda,te isticanje uloge pedagoga kao osobe kojoj se učenici mogu obratiti ukoliko imaju nekakav problem, ili znaju da netko od drugih učenika ima problem</w:t>
            </w:r>
            <w:r w:rsidR="001538DD">
              <w:t>( na početku školske godine)</w:t>
            </w:r>
          </w:p>
          <w:p w:rsidR="00440360" w:rsidRDefault="001538DD" w:rsidP="00440360">
            <w:pPr>
              <w:pStyle w:val="Odlomakpopisa"/>
              <w:numPr>
                <w:ilvl w:val="0"/>
                <w:numId w:val="1"/>
              </w:numPr>
            </w:pPr>
            <w:r>
              <w:t xml:space="preserve">Obilježavanje mjeseca ovisnosti izradom plakata i crteža </w:t>
            </w:r>
            <w:r w:rsidR="00D16925">
              <w:t xml:space="preserve">od strane učenika.( prosinac </w:t>
            </w:r>
            <w:r>
              <w:t>)</w:t>
            </w:r>
            <w:r w:rsidR="00681619">
              <w:t>- Sanja Konjević</w:t>
            </w:r>
          </w:p>
          <w:p w:rsidR="001538DD" w:rsidRDefault="001538DD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 w:rsidRPr="001538DD">
              <w:rPr>
                <w:rFonts w:cs="Times New Roman"/>
              </w:rPr>
              <w:t>Stalno praćenje raširenosti oblika ovisnosti među učenicima i rad na ukazivanju štetnosti</w:t>
            </w:r>
            <w:r>
              <w:rPr>
                <w:rFonts w:cs="Times New Roman"/>
              </w:rPr>
              <w:t>, s</w:t>
            </w:r>
            <w:r w:rsidRPr="001538DD">
              <w:rPr>
                <w:rFonts w:cs="Times New Roman"/>
              </w:rPr>
              <w:t>istematsko informiranje mladih o posljedicama ovisnosti</w:t>
            </w:r>
            <w:r>
              <w:rPr>
                <w:rFonts w:cs="Times New Roman"/>
              </w:rPr>
              <w:t>, o</w:t>
            </w:r>
            <w:r w:rsidRPr="001538DD">
              <w:rPr>
                <w:rFonts w:cs="Times New Roman"/>
              </w:rPr>
              <w:t>tkrivanje visoko rizičnih učenika: neuspjeh u školi, veliki broj izostanaka, agresivno ponašanje, povlačenje u sebe ( svi djelatnici škole tijekom školske godine)</w:t>
            </w:r>
            <w:r>
              <w:rPr>
                <w:rFonts w:cs="Times New Roman"/>
              </w:rPr>
              <w:t>.</w:t>
            </w:r>
          </w:p>
          <w:p w:rsidR="00CF3B84" w:rsidRDefault="00CF3B84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Dežurstvo </w:t>
            </w:r>
            <w:proofErr w:type="spellStart"/>
            <w:r>
              <w:rPr>
                <w:rFonts w:cs="Times New Roman"/>
              </w:rPr>
              <w:t>nastanika</w:t>
            </w:r>
            <w:proofErr w:type="spellEnd"/>
            <w:r>
              <w:rPr>
                <w:rFonts w:cs="Times New Roman"/>
              </w:rPr>
              <w:t xml:space="preserve"> za vrijeme odmora na hodnicima i dvorištu škole</w:t>
            </w:r>
          </w:p>
          <w:p w:rsidR="001538DD" w:rsidRPr="001538DD" w:rsidRDefault="001538DD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Rad razrednika na prevenciji u okviru SRZ i ZO ( tijekom cijele školske godine)</w:t>
            </w:r>
          </w:p>
          <w:p w:rsidR="001538DD" w:rsidRPr="001538DD" w:rsidRDefault="001538DD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 w:rsidRPr="001538DD">
              <w:rPr>
                <w:rFonts w:cs="Times New Roman"/>
              </w:rPr>
              <w:t>Povezivanje škole s drugim službama i ustanovama koje tretiraju problem ovisnosti</w:t>
            </w:r>
            <w:r>
              <w:rPr>
                <w:rFonts w:cs="Times New Roman"/>
              </w:rPr>
              <w:t>: suradnja sa MUP-om( provedba predavanja/radionica o nasilju i nj</w:t>
            </w:r>
            <w:r w:rsidR="009C0DE0">
              <w:rPr>
                <w:rFonts w:cs="Times New Roman"/>
              </w:rPr>
              <w:t>egovim posljedicama za 1.razred- prvo polugodište) ; suradnja sa HZJZ ( cijepljenje učenika, predavanje učenicima škole o spolno prenosivim bolestima i kontracepciji- 2. polugodište)</w:t>
            </w:r>
          </w:p>
          <w:p w:rsidR="001538DD" w:rsidRDefault="001538DD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 w:rsidRPr="001538DD">
              <w:rPr>
                <w:rFonts w:cs="Times New Roman"/>
              </w:rPr>
              <w:lastRenderedPageBreak/>
              <w:t>Intenziviranje odgojnog utjecaja škole putem šire ponude zabavnih, kulturnih i sportskih sadržaja izvan nastave</w:t>
            </w:r>
            <w:r w:rsidR="009C0DE0">
              <w:rPr>
                <w:rFonts w:cs="Times New Roman"/>
              </w:rPr>
              <w:t>. organizacija „Dana  sporta“</w:t>
            </w:r>
            <w:r w:rsidR="0093568C">
              <w:rPr>
                <w:rFonts w:cs="Times New Roman"/>
              </w:rPr>
              <w:t>( 07.</w:t>
            </w:r>
            <w:r w:rsidR="00D16925">
              <w:rPr>
                <w:rFonts w:cs="Times New Roman"/>
              </w:rPr>
              <w:t xml:space="preserve"> listopad)</w:t>
            </w:r>
            <w:r w:rsidR="0093568C">
              <w:rPr>
                <w:rFonts w:cs="Times New Roman"/>
              </w:rPr>
              <w:t>, r</w:t>
            </w:r>
            <w:r w:rsidR="009C0DE0">
              <w:rPr>
                <w:rFonts w:cs="Times New Roman"/>
              </w:rPr>
              <w:t>ad sa učenicima na slobodnim a</w:t>
            </w:r>
            <w:r w:rsidR="0093568C">
              <w:rPr>
                <w:rFonts w:cs="Times New Roman"/>
              </w:rPr>
              <w:t>ktivnostima vezanim za fizičke,</w:t>
            </w:r>
            <w:r w:rsidR="009C0DE0">
              <w:rPr>
                <w:rFonts w:cs="Times New Roman"/>
              </w:rPr>
              <w:t xml:space="preserve"> intelektualne</w:t>
            </w:r>
            <w:r w:rsidR="0093568C">
              <w:rPr>
                <w:rFonts w:cs="Times New Roman"/>
              </w:rPr>
              <w:t>, kreativne</w:t>
            </w:r>
            <w:r w:rsidR="009C0DE0">
              <w:rPr>
                <w:rFonts w:cs="Times New Roman"/>
              </w:rPr>
              <w:t xml:space="preserve"> a</w:t>
            </w:r>
            <w:r w:rsidR="0093568C">
              <w:rPr>
                <w:rFonts w:cs="Times New Roman"/>
              </w:rPr>
              <w:t>ktivnosti( jedan školski sat tjedno)</w:t>
            </w:r>
          </w:p>
          <w:p w:rsidR="0093568C" w:rsidRDefault="0093568C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Provođenje radionice „ </w:t>
            </w:r>
            <w:r w:rsidR="006907D6">
              <w:rPr>
                <w:rFonts w:cs="Times New Roman"/>
              </w:rPr>
              <w:t>Nenasilne metode rješavanja problema</w:t>
            </w:r>
            <w:r>
              <w:rPr>
                <w:rFonts w:cs="Times New Roman"/>
              </w:rPr>
              <w:t xml:space="preserve">“ namijenjene </w:t>
            </w:r>
            <w:r w:rsidR="006907D6">
              <w:rPr>
                <w:rFonts w:cs="Times New Roman"/>
              </w:rPr>
              <w:t>1</w:t>
            </w:r>
            <w:r>
              <w:rPr>
                <w:rFonts w:cs="Times New Roman"/>
              </w:rPr>
              <w:t>. razredu(pedagog škole- tijekom školske godine)</w:t>
            </w:r>
            <w:r w:rsidR="00681619">
              <w:rPr>
                <w:rFonts w:cs="Times New Roman"/>
              </w:rPr>
              <w:t>- pedagog škole</w:t>
            </w:r>
          </w:p>
          <w:p w:rsidR="0093568C" w:rsidRDefault="0093568C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Provođenje radionice „Nasilje u mladenačkim ljubavnim vezama“ namijenjene 3. razredu (pedagog škole- tijekom školske godine)</w:t>
            </w:r>
            <w:r w:rsidR="00681619">
              <w:rPr>
                <w:rFonts w:cs="Times New Roman"/>
              </w:rPr>
              <w:t>- pedagog škole</w:t>
            </w:r>
          </w:p>
          <w:p w:rsidR="0093568C" w:rsidRDefault="0093568C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Provođenje radionice „Opasnosti i zamke koje krije internet“ </w:t>
            </w:r>
            <w:r w:rsidR="00681619">
              <w:rPr>
                <w:rFonts w:cs="Times New Roman"/>
              </w:rPr>
              <w:t>– Sanja Konjević</w:t>
            </w:r>
          </w:p>
          <w:p w:rsidR="0093568C" w:rsidRDefault="0093568C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Individualni savjetodavni rad pedagoga, razrednika i nastavnika sa učenicima i roditeljima( tijekom cijele školske godine i po potrebi)</w:t>
            </w:r>
          </w:p>
          <w:p w:rsidR="00B15206" w:rsidRPr="001538DD" w:rsidRDefault="00B15206" w:rsidP="001538DD">
            <w:pPr>
              <w:pStyle w:val="Odlomakpopis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>Obilježavanje međunarodnog dana mira, međunarodnog dana tolerancije, dana sjećanja na holokaust</w:t>
            </w:r>
            <w:r w:rsidR="00F2249F">
              <w:rPr>
                <w:rFonts w:cs="Times New Roman"/>
              </w:rPr>
              <w:t>( prof. Damir Golub u suradnji sa drugim nastavnicima)</w:t>
            </w:r>
          </w:p>
          <w:p w:rsidR="001538DD" w:rsidRPr="001538DD" w:rsidRDefault="001538DD" w:rsidP="001538DD">
            <w:pPr>
              <w:rPr>
                <w:rFonts w:cs="Times New Roman"/>
              </w:rPr>
            </w:pPr>
          </w:p>
        </w:tc>
      </w:tr>
      <w:tr w:rsidR="00B36E1B" w:rsidTr="00B36E1B">
        <w:trPr>
          <w:trHeight w:val="1703"/>
        </w:trPr>
        <w:tc>
          <w:tcPr>
            <w:tcW w:w="2660" w:type="dxa"/>
          </w:tcPr>
          <w:p w:rsidR="00B36E1B" w:rsidRPr="00440360" w:rsidRDefault="00440360" w:rsidP="00440360">
            <w:pPr>
              <w:jc w:val="center"/>
              <w:rPr>
                <w:sz w:val="28"/>
                <w:szCs w:val="28"/>
              </w:rPr>
            </w:pPr>
            <w:r w:rsidRPr="00440360">
              <w:rPr>
                <w:sz w:val="28"/>
                <w:szCs w:val="28"/>
              </w:rPr>
              <w:lastRenderedPageBreak/>
              <w:t>DETALJAN TROŠKOVNIK</w:t>
            </w:r>
          </w:p>
        </w:tc>
        <w:tc>
          <w:tcPr>
            <w:tcW w:w="6628" w:type="dxa"/>
          </w:tcPr>
          <w:p w:rsidR="00B36E1B" w:rsidRDefault="00B36E1B"/>
          <w:p w:rsidR="00B15206" w:rsidRDefault="00B15206" w:rsidP="00B15206">
            <w:pPr>
              <w:pStyle w:val="Odlomakpopisa"/>
              <w:numPr>
                <w:ilvl w:val="0"/>
                <w:numId w:val="1"/>
              </w:numPr>
            </w:pPr>
            <w:r>
              <w:t>Nastavna sredstva: papir, flomasteri, plakati</w:t>
            </w:r>
          </w:p>
        </w:tc>
      </w:tr>
      <w:tr w:rsidR="00B36E1B" w:rsidTr="00B36E1B">
        <w:trPr>
          <w:trHeight w:val="1797"/>
        </w:trPr>
        <w:tc>
          <w:tcPr>
            <w:tcW w:w="2660" w:type="dxa"/>
          </w:tcPr>
          <w:p w:rsidR="00B36E1B" w:rsidRPr="00440360" w:rsidRDefault="00440360" w:rsidP="0044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VREDOVANJA I KORIŠTENJA REZULTATA VREDNOVANJA</w:t>
            </w:r>
          </w:p>
        </w:tc>
        <w:tc>
          <w:tcPr>
            <w:tcW w:w="6628" w:type="dxa"/>
          </w:tcPr>
          <w:p w:rsidR="00B36E1B" w:rsidRDefault="00B36E1B"/>
          <w:p w:rsidR="00B15206" w:rsidRDefault="00B15206" w:rsidP="00B15206">
            <w:pPr>
              <w:pStyle w:val="Odlomakpopisa"/>
              <w:numPr>
                <w:ilvl w:val="0"/>
                <w:numId w:val="1"/>
              </w:numPr>
            </w:pPr>
            <w:r>
              <w:t>Postotak realizacije aktivnosti školskog programa za prevenciju</w:t>
            </w:r>
          </w:p>
          <w:p w:rsidR="00B15206" w:rsidRDefault="00B15206" w:rsidP="001655BC">
            <w:pPr>
              <w:ind w:left="360"/>
            </w:pPr>
          </w:p>
        </w:tc>
      </w:tr>
    </w:tbl>
    <w:p w:rsidR="002B2168" w:rsidRDefault="002B2168"/>
    <w:sectPr w:rsidR="002B2168" w:rsidSect="002B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FDB"/>
    <w:multiLevelType w:val="hybridMultilevel"/>
    <w:tmpl w:val="8A58EC48"/>
    <w:lvl w:ilvl="0" w:tplc="6CC2C08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5FF7FDE"/>
    <w:multiLevelType w:val="hybridMultilevel"/>
    <w:tmpl w:val="E8A20CB0"/>
    <w:lvl w:ilvl="0" w:tplc="FABCC4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70147D7D"/>
    <w:multiLevelType w:val="hybridMultilevel"/>
    <w:tmpl w:val="11C039F0"/>
    <w:lvl w:ilvl="0" w:tplc="6CC2C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E1B"/>
    <w:rsid w:val="00012C6B"/>
    <w:rsid w:val="001538DD"/>
    <w:rsid w:val="001655BC"/>
    <w:rsid w:val="00174CE5"/>
    <w:rsid w:val="001E4E5E"/>
    <w:rsid w:val="002B2168"/>
    <w:rsid w:val="00440360"/>
    <w:rsid w:val="004446FC"/>
    <w:rsid w:val="00454680"/>
    <w:rsid w:val="00515619"/>
    <w:rsid w:val="005B7E64"/>
    <w:rsid w:val="00663364"/>
    <w:rsid w:val="00681619"/>
    <w:rsid w:val="006907D6"/>
    <w:rsid w:val="006A43F6"/>
    <w:rsid w:val="0093568C"/>
    <w:rsid w:val="00982E2E"/>
    <w:rsid w:val="009A3C9F"/>
    <w:rsid w:val="009C0DE0"/>
    <w:rsid w:val="009F0DFB"/>
    <w:rsid w:val="00B15206"/>
    <w:rsid w:val="00B36E1B"/>
    <w:rsid w:val="00CE2010"/>
    <w:rsid w:val="00CF3B84"/>
    <w:rsid w:val="00D16925"/>
    <w:rsid w:val="00D54006"/>
    <w:rsid w:val="00E72D23"/>
    <w:rsid w:val="00F2249F"/>
    <w:rsid w:val="00F6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CE5"/>
    <w:pPr>
      <w:jc w:val="left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6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4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E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10</cp:revision>
  <cp:lastPrinted>2019-09-24T08:04:00Z</cp:lastPrinted>
  <dcterms:created xsi:type="dcterms:W3CDTF">2015-09-23T05:05:00Z</dcterms:created>
  <dcterms:modified xsi:type="dcterms:W3CDTF">2019-09-24T08:06:00Z</dcterms:modified>
</cp:coreProperties>
</file>