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3C" w:rsidRPr="00410091" w:rsidRDefault="00AD473C" w:rsidP="00AD473C">
      <w:pPr>
        <w:spacing w:line="360" w:lineRule="auto"/>
        <w:jc w:val="center"/>
        <w:rPr>
          <w:rFonts w:ascii="Century Schoolbook" w:hAnsi="Century Schoolbook"/>
          <w:b/>
          <w:sz w:val="96"/>
          <w:szCs w:val="96"/>
        </w:rPr>
      </w:pPr>
      <w:r w:rsidRPr="00410091">
        <w:rPr>
          <w:rFonts w:ascii="Century Schoolbook" w:hAnsi="Century Schoolbook"/>
          <w:b/>
          <w:sz w:val="96"/>
          <w:szCs w:val="96"/>
        </w:rPr>
        <w:t xml:space="preserve">KURIKULUM </w:t>
      </w:r>
    </w:p>
    <w:p w:rsidR="00AD473C" w:rsidRPr="00410091" w:rsidRDefault="00AD473C" w:rsidP="00AD473C">
      <w:pPr>
        <w:spacing w:line="360" w:lineRule="auto"/>
        <w:jc w:val="center"/>
        <w:rPr>
          <w:rFonts w:ascii="Century Schoolbook" w:hAnsi="Century Schoolbook"/>
          <w:b/>
          <w:sz w:val="96"/>
          <w:szCs w:val="96"/>
        </w:rPr>
      </w:pPr>
      <w:r w:rsidRPr="00410091">
        <w:rPr>
          <w:rFonts w:ascii="Century Schoolbook" w:hAnsi="Century Schoolbook"/>
          <w:b/>
          <w:sz w:val="96"/>
          <w:szCs w:val="96"/>
        </w:rPr>
        <w:t>TEHNIČKE</w:t>
      </w:r>
    </w:p>
    <w:p w:rsidR="00AD473C" w:rsidRPr="00410091" w:rsidRDefault="00AD473C" w:rsidP="00AD473C">
      <w:pPr>
        <w:spacing w:line="360" w:lineRule="auto"/>
        <w:jc w:val="center"/>
        <w:rPr>
          <w:rFonts w:ascii="Century Schoolbook" w:hAnsi="Century Schoolbook"/>
          <w:b/>
          <w:sz w:val="96"/>
          <w:szCs w:val="96"/>
        </w:rPr>
      </w:pPr>
      <w:r w:rsidRPr="00410091">
        <w:rPr>
          <w:rFonts w:ascii="Century Schoolbook" w:hAnsi="Century Schoolbook"/>
          <w:b/>
          <w:sz w:val="96"/>
          <w:szCs w:val="96"/>
        </w:rPr>
        <w:t>ŠKOLE</w:t>
      </w:r>
    </w:p>
    <w:p w:rsidR="00AD473C" w:rsidRPr="00410091" w:rsidRDefault="00AD473C" w:rsidP="00AD473C">
      <w:pPr>
        <w:spacing w:line="360" w:lineRule="auto"/>
        <w:jc w:val="center"/>
        <w:rPr>
          <w:rFonts w:ascii="Century Schoolbook" w:hAnsi="Century Schoolbook"/>
          <w:b/>
          <w:sz w:val="96"/>
          <w:szCs w:val="96"/>
        </w:rPr>
      </w:pPr>
      <w:r w:rsidRPr="00410091">
        <w:rPr>
          <w:rFonts w:ascii="Century Schoolbook" w:hAnsi="Century Schoolbook"/>
          <w:b/>
          <w:sz w:val="96"/>
          <w:szCs w:val="96"/>
        </w:rPr>
        <w:t>NIKOLE TESLE</w:t>
      </w:r>
    </w:p>
    <w:p w:rsidR="00AD473C" w:rsidRDefault="00AD473C" w:rsidP="00AD473C">
      <w:pPr>
        <w:spacing w:line="240" w:lineRule="auto"/>
        <w:jc w:val="center"/>
        <w:rPr>
          <w:rFonts w:ascii="Century Schoolbook" w:hAnsi="Century Schoolbook"/>
          <w:b/>
          <w:sz w:val="96"/>
          <w:szCs w:val="96"/>
        </w:rPr>
      </w:pPr>
      <w:r w:rsidRPr="00410091">
        <w:rPr>
          <w:rFonts w:ascii="Century Schoolbook" w:hAnsi="Century Schoolbook"/>
          <w:b/>
          <w:sz w:val="96"/>
          <w:szCs w:val="96"/>
        </w:rPr>
        <w:t>VUKOVAR</w:t>
      </w:r>
    </w:p>
    <w:p w:rsidR="00AD473C" w:rsidRPr="00676C71" w:rsidRDefault="00AD473C" w:rsidP="00AD473C">
      <w:pPr>
        <w:spacing w:line="360" w:lineRule="auto"/>
        <w:jc w:val="right"/>
        <w:rPr>
          <w:rFonts w:ascii="Century Schoolbook" w:hAnsi="Century Schoolbook"/>
          <w:b/>
          <w:sz w:val="96"/>
          <w:szCs w:val="96"/>
        </w:rPr>
      </w:pPr>
      <w:r w:rsidRPr="00676C71">
        <w:rPr>
          <w:rFonts w:ascii="Century Schoolbook" w:hAnsi="Century Schoolbook"/>
          <w:b/>
          <w:noProof/>
          <w:sz w:val="96"/>
          <w:szCs w:val="96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567055</wp:posOffset>
            </wp:positionV>
            <wp:extent cx="2474595" cy="2781300"/>
            <wp:effectExtent l="19050" t="0" r="1905" b="0"/>
            <wp:wrapNone/>
            <wp:docPr id="4" name="irc_mi" descr="http://www.teslasociety.com/pictures/pic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slasociety.com/pictures/pic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73C" w:rsidRDefault="00AD473C" w:rsidP="00AD473C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ŠKOLSKE 20</w:t>
      </w:r>
      <w:r w:rsidR="0092194E">
        <w:rPr>
          <w:rFonts w:ascii="Century Schoolbook" w:hAnsi="Century Schoolbook"/>
          <w:b/>
          <w:sz w:val="28"/>
          <w:szCs w:val="28"/>
        </w:rPr>
        <w:t>2</w:t>
      </w:r>
      <w:r w:rsidR="00A01240">
        <w:rPr>
          <w:rFonts w:ascii="Century Schoolbook" w:hAnsi="Century Schoolbook"/>
          <w:b/>
          <w:sz w:val="28"/>
          <w:szCs w:val="28"/>
        </w:rPr>
        <w:t>3</w:t>
      </w:r>
      <w:r>
        <w:rPr>
          <w:rFonts w:ascii="Century Schoolbook" w:hAnsi="Century Schoolbook"/>
          <w:b/>
          <w:sz w:val="28"/>
          <w:szCs w:val="28"/>
        </w:rPr>
        <w:t>. / 20</w:t>
      </w:r>
      <w:r w:rsidR="008344EF">
        <w:rPr>
          <w:rFonts w:ascii="Century Schoolbook" w:hAnsi="Century Schoolbook"/>
          <w:b/>
          <w:sz w:val="28"/>
          <w:szCs w:val="28"/>
        </w:rPr>
        <w:t>2</w:t>
      </w:r>
      <w:r w:rsidR="00A01240">
        <w:rPr>
          <w:rFonts w:ascii="Century Schoolbook" w:hAnsi="Century Schoolbook"/>
          <w:b/>
          <w:sz w:val="28"/>
          <w:szCs w:val="28"/>
        </w:rPr>
        <w:t>4</w:t>
      </w:r>
      <w:r>
        <w:rPr>
          <w:rFonts w:ascii="Century Schoolbook" w:hAnsi="Century Schoolbook"/>
          <w:b/>
          <w:sz w:val="28"/>
          <w:szCs w:val="28"/>
        </w:rPr>
        <w:t>. GODINE</w:t>
      </w:r>
    </w:p>
    <w:p w:rsidR="00EF5D44" w:rsidRDefault="00EF5D44" w:rsidP="00EF5D44">
      <w:pPr>
        <w:rPr>
          <w:rFonts w:ascii="Times New Roman" w:hAnsi="Times New Roman"/>
          <w:noProof/>
          <w:sz w:val="32"/>
          <w:szCs w:val="32"/>
          <w:lang w:eastAsia="hr-HR"/>
        </w:rPr>
      </w:pPr>
    </w:p>
    <w:p w:rsidR="00AD473C" w:rsidRDefault="00AD473C" w:rsidP="00EF5D44">
      <w:pPr>
        <w:rPr>
          <w:rFonts w:ascii="Times New Roman" w:hAnsi="Times New Roman"/>
          <w:noProof/>
          <w:sz w:val="32"/>
          <w:szCs w:val="32"/>
          <w:lang w:eastAsia="hr-HR"/>
        </w:rPr>
      </w:pPr>
    </w:p>
    <w:p w:rsidR="00AD473C" w:rsidRDefault="00AD473C" w:rsidP="00EF5D44">
      <w:pPr>
        <w:rPr>
          <w:rFonts w:ascii="Times New Roman" w:hAnsi="Times New Roman"/>
          <w:noProof/>
          <w:sz w:val="32"/>
          <w:szCs w:val="32"/>
          <w:lang w:eastAsia="hr-HR"/>
        </w:rPr>
      </w:pPr>
    </w:p>
    <w:p w:rsidR="00EF5D44" w:rsidRDefault="00EF5D44" w:rsidP="00EF5D44">
      <w:pPr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ŠKOLSKI ODBOR TEHNIČKE ŠKOLE NIKOLE TESLE IZ VUKOVARA DONOSI TEMELJEM ČL. 41 ST. 4. STATUTA ŠKOLE, A U SKLADU S ČL. 28. ZAKONA O ODGOJU I OBRAZOVANJU U OSNOVNOJ I SREDNJOJ ŠKOLI</w:t>
      </w:r>
    </w:p>
    <w:p w:rsidR="00EF5D44" w:rsidRDefault="00EF5D44" w:rsidP="00EF5D44">
      <w:pPr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rPr>
          <w:rFonts w:ascii="Times New Roman" w:hAnsi="Times New Roman"/>
          <w:sz w:val="32"/>
          <w:szCs w:val="32"/>
        </w:rPr>
      </w:pPr>
    </w:p>
    <w:p w:rsidR="00EF5D44" w:rsidRPr="00393DDF" w:rsidRDefault="00EF5D44" w:rsidP="00EF5D44">
      <w:pPr>
        <w:jc w:val="center"/>
        <w:rPr>
          <w:rFonts w:ascii="Times New Roman" w:hAnsi="Times New Roman"/>
          <w:b/>
          <w:sz w:val="52"/>
          <w:szCs w:val="52"/>
        </w:rPr>
      </w:pPr>
      <w:r w:rsidRPr="00393DDF">
        <w:rPr>
          <w:rFonts w:ascii="Times New Roman" w:hAnsi="Times New Roman"/>
          <w:b/>
          <w:sz w:val="52"/>
          <w:szCs w:val="52"/>
        </w:rPr>
        <w:t xml:space="preserve">ŠKOLSKI </w:t>
      </w:r>
    </w:p>
    <w:p w:rsidR="00EF5D44" w:rsidRPr="00393DDF" w:rsidRDefault="00EF5D44" w:rsidP="00EF5D44">
      <w:pPr>
        <w:jc w:val="center"/>
        <w:rPr>
          <w:rFonts w:ascii="Times New Roman" w:hAnsi="Times New Roman"/>
          <w:b/>
          <w:sz w:val="52"/>
          <w:szCs w:val="52"/>
        </w:rPr>
      </w:pPr>
    </w:p>
    <w:p w:rsidR="00EF5D44" w:rsidRPr="00393DDF" w:rsidRDefault="00EF5D44" w:rsidP="00EF5D44">
      <w:pPr>
        <w:jc w:val="center"/>
        <w:rPr>
          <w:rFonts w:ascii="Times New Roman" w:hAnsi="Times New Roman"/>
          <w:b/>
          <w:sz w:val="52"/>
          <w:szCs w:val="52"/>
        </w:rPr>
      </w:pPr>
      <w:r w:rsidRPr="00393DDF">
        <w:rPr>
          <w:rFonts w:ascii="Times New Roman" w:hAnsi="Times New Roman"/>
          <w:b/>
          <w:sz w:val="52"/>
          <w:szCs w:val="52"/>
        </w:rPr>
        <w:t>KURIKULUM</w:t>
      </w:r>
    </w:p>
    <w:p w:rsidR="00EF5D44" w:rsidRDefault="00EF5D44" w:rsidP="00EF5D44">
      <w:pPr>
        <w:jc w:val="center"/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jc w:val="center"/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jc w:val="center"/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jc w:val="center"/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 ŠKOLSKU 20</w:t>
      </w:r>
      <w:r w:rsidR="0092194E">
        <w:rPr>
          <w:rFonts w:ascii="Times New Roman" w:hAnsi="Times New Roman"/>
          <w:sz w:val="32"/>
          <w:szCs w:val="32"/>
        </w:rPr>
        <w:t>2</w:t>
      </w:r>
      <w:r w:rsidR="00A01240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./ 20</w:t>
      </w:r>
      <w:r w:rsidR="008344EF">
        <w:rPr>
          <w:rFonts w:ascii="Times New Roman" w:hAnsi="Times New Roman"/>
          <w:sz w:val="32"/>
          <w:szCs w:val="32"/>
        </w:rPr>
        <w:t>2</w:t>
      </w:r>
      <w:r w:rsidR="00A01240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 GODINU</w:t>
      </w:r>
    </w:p>
    <w:p w:rsidR="00EF5D44" w:rsidRDefault="00EF5D44" w:rsidP="00EF5D44">
      <w:pPr>
        <w:jc w:val="center"/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rPr>
          <w:rFonts w:ascii="Times New Roman" w:hAnsi="Times New Roman"/>
          <w:sz w:val="32"/>
          <w:szCs w:val="32"/>
        </w:rPr>
      </w:pPr>
    </w:p>
    <w:p w:rsidR="00F862FB" w:rsidRDefault="00F862FB" w:rsidP="00EF5D44">
      <w:pPr>
        <w:rPr>
          <w:rFonts w:ascii="Times New Roman" w:hAnsi="Times New Roman"/>
          <w:sz w:val="32"/>
          <w:szCs w:val="32"/>
        </w:rPr>
      </w:pPr>
    </w:p>
    <w:p w:rsidR="00F862FB" w:rsidRDefault="00F862FB" w:rsidP="00EF5D44">
      <w:pPr>
        <w:rPr>
          <w:rFonts w:ascii="Times New Roman" w:hAnsi="Times New Roman"/>
          <w:sz w:val="32"/>
          <w:szCs w:val="32"/>
        </w:rPr>
      </w:pPr>
    </w:p>
    <w:p w:rsidR="00F862FB" w:rsidRDefault="00F862FB" w:rsidP="00EF5D44">
      <w:pPr>
        <w:rPr>
          <w:rFonts w:ascii="Times New Roman" w:hAnsi="Times New Roman"/>
          <w:sz w:val="32"/>
          <w:szCs w:val="32"/>
        </w:rPr>
      </w:pPr>
    </w:p>
    <w:p w:rsidR="00F862FB" w:rsidRDefault="00F862FB" w:rsidP="00EF5D44">
      <w:pPr>
        <w:rPr>
          <w:rFonts w:ascii="Times New Roman" w:hAnsi="Times New Roman"/>
          <w:sz w:val="32"/>
          <w:szCs w:val="32"/>
        </w:rPr>
      </w:pPr>
    </w:p>
    <w:p w:rsidR="00BE3CCB" w:rsidRPr="005F1A49" w:rsidRDefault="00BE3CCB" w:rsidP="00BE3CCB">
      <w:pPr>
        <w:spacing w:line="360" w:lineRule="auto"/>
        <w:jc w:val="center"/>
        <w:rPr>
          <w:rFonts w:ascii="Century Schoolbook" w:hAnsi="Century Schoolbook"/>
          <w:sz w:val="32"/>
          <w:szCs w:val="32"/>
        </w:rPr>
      </w:pPr>
      <w:r w:rsidRPr="005F1A49">
        <w:rPr>
          <w:rFonts w:ascii="Century Schoolbook" w:hAnsi="Century Schoolbook"/>
          <w:sz w:val="32"/>
          <w:szCs w:val="32"/>
        </w:rPr>
        <w:lastRenderedPageBreak/>
        <w:t xml:space="preserve">ŠKOLSKI ODBOR USVOJIO JE </w:t>
      </w:r>
    </w:p>
    <w:p w:rsidR="00BE3CCB" w:rsidRPr="005F1A49" w:rsidRDefault="00BE3CCB" w:rsidP="00BE3CCB">
      <w:pPr>
        <w:spacing w:line="360" w:lineRule="auto"/>
        <w:jc w:val="center"/>
        <w:rPr>
          <w:rFonts w:ascii="Century Schoolbook" w:hAnsi="Century Schoolbook"/>
          <w:sz w:val="32"/>
          <w:szCs w:val="32"/>
        </w:rPr>
      </w:pPr>
      <w:r w:rsidRPr="005F1A49">
        <w:rPr>
          <w:rFonts w:ascii="Century Schoolbook" w:hAnsi="Century Schoolbook"/>
          <w:sz w:val="32"/>
          <w:szCs w:val="32"/>
        </w:rPr>
        <w:t xml:space="preserve">ŠKOLSKI KURIKULUM </w:t>
      </w:r>
      <w:r w:rsidR="00AE1E0F">
        <w:rPr>
          <w:rFonts w:ascii="Century Schoolbook" w:hAnsi="Century Schoolbook"/>
          <w:sz w:val="32"/>
          <w:szCs w:val="32"/>
        </w:rPr>
        <w:t>6</w:t>
      </w:r>
      <w:r w:rsidR="009241F8" w:rsidRPr="009241F8">
        <w:rPr>
          <w:rFonts w:ascii="Century Schoolbook" w:hAnsi="Century Schoolbook"/>
          <w:sz w:val="32"/>
          <w:szCs w:val="32"/>
        </w:rPr>
        <w:t>.10.</w:t>
      </w:r>
      <w:r w:rsidRPr="009241F8">
        <w:rPr>
          <w:rFonts w:ascii="Century Schoolbook" w:hAnsi="Century Schoolbook"/>
          <w:sz w:val="32"/>
          <w:szCs w:val="32"/>
        </w:rPr>
        <w:t>20</w:t>
      </w:r>
      <w:r w:rsidR="009D5644" w:rsidRPr="009241F8">
        <w:rPr>
          <w:rFonts w:ascii="Century Schoolbook" w:hAnsi="Century Schoolbook"/>
          <w:sz w:val="32"/>
          <w:szCs w:val="32"/>
        </w:rPr>
        <w:t>2</w:t>
      </w:r>
      <w:r w:rsidR="00A01240">
        <w:rPr>
          <w:rFonts w:ascii="Century Schoolbook" w:hAnsi="Century Schoolbook"/>
          <w:sz w:val="32"/>
          <w:szCs w:val="32"/>
        </w:rPr>
        <w:t>3</w:t>
      </w:r>
      <w:r w:rsidRPr="009241F8">
        <w:rPr>
          <w:rFonts w:ascii="Century Schoolbook" w:hAnsi="Century Schoolbook"/>
          <w:sz w:val="32"/>
          <w:szCs w:val="32"/>
        </w:rPr>
        <w:t>.</w:t>
      </w:r>
      <w:r w:rsidRPr="005F1A49">
        <w:rPr>
          <w:rFonts w:ascii="Century Schoolbook" w:hAnsi="Century Schoolbook"/>
          <w:sz w:val="32"/>
          <w:szCs w:val="32"/>
        </w:rPr>
        <w:t xml:space="preserve"> </w:t>
      </w:r>
    </w:p>
    <w:p w:rsidR="00BE3CCB" w:rsidRPr="005F1A49" w:rsidRDefault="00BE3CCB" w:rsidP="00BE3CCB">
      <w:pPr>
        <w:jc w:val="center"/>
        <w:rPr>
          <w:rFonts w:ascii="Century Schoolbook" w:hAnsi="Century Schoolbook"/>
          <w:sz w:val="32"/>
          <w:szCs w:val="32"/>
        </w:rPr>
      </w:pPr>
      <w:r w:rsidRPr="005F1A49">
        <w:rPr>
          <w:rFonts w:ascii="Century Schoolbook" w:hAnsi="Century Schoolbook"/>
          <w:sz w:val="32"/>
          <w:szCs w:val="32"/>
        </w:rPr>
        <w:t>NA PRIJEDLOG NASTAVNIČKOG VIJEĆA</w:t>
      </w: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jc w:val="center"/>
        <w:rPr>
          <w:rFonts w:ascii="Times New Roman" w:hAnsi="Times New Roman"/>
          <w:sz w:val="32"/>
          <w:szCs w:val="32"/>
        </w:rPr>
      </w:pPr>
    </w:p>
    <w:p w:rsidR="00BE3CCB" w:rsidRDefault="00BE3CCB" w:rsidP="00BE3CCB">
      <w:pPr>
        <w:rPr>
          <w:rFonts w:ascii="Times New Roman" w:hAnsi="Times New Roman"/>
          <w:sz w:val="32"/>
          <w:szCs w:val="32"/>
        </w:rPr>
      </w:pPr>
    </w:p>
    <w:p w:rsidR="00BE3CCB" w:rsidRDefault="00915EE6" w:rsidP="00BE3CC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KLASA: 602-12/23-01/01                           </w:t>
      </w:r>
      <w:r w:rsidRPr="00915EE6">
        <w:rPr>
          <w:rFonts w:ascii="Century Schoolbook" w:hAnsi="Century Schoolbook"/>
          <w:sz w:val="24"/>
          <w:szCs w:val="24"/>
        </w:rPr>
        <w:t>PREDSJEDNIK ŠKOLSKOG ODBORA:</w:t>
      </w:r>
    </w:p>
    <w:p w:rsidR="00915EE6" w:rsidRDefault="00915EE6" w:rsidP="00BE3CC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URBROJ: 2196-43-06-23-01                                     </w:t>
      </w:r>
      <w:r w:rsidRPr="00915EE6">
        <w:rPr>
          <w:rFonts w:ascii="Century Schoolbook" w:hAnsi="Century Schoolbook"/>
          <w:sz w:val="24"/>
          <w:szCs w:val="24"/>
        </w:rPr>
        <w:t>Sanja Rašić, dipl. ing.</w:t>
      </w:r>
    </w:p>
    <w:p w:rsidR="00915EE6" w:rsidRPr="00915EE6" w:rsidRDefault="00915EE6" w:rsidP="00BE3CC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Vukovar, 6. 10. 2023.</w:t>
      </w:r>
    </w:p>
    <w:p w:rsidR="009D5644" w:rsidRDefault="009D5644" w:rsidP="00BE3CCB">
      <w:pPr>
        <w:rPr>
          <w:rFonts w:ascii="Century Schoolbook" w:hAnsi="Century Schoolbook"/>
          <w:sz w:val="32"/>
          <w:szCs w:val="32"/>
        </w:rPr>
      </w:pPr>
    </w:p>
    <w:p w:rsidR="00EF5D44" w:rsidRDefault="00EF5D44" w:rsidP="00EF5D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SADRŽAJ</w:t>
      </w:r>
    </w:p>
    <w:p w:rsidR="00EF5D44" w:rsidRDefault="00EF5D44" w:rsidP="00EF5D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pStyle w:val="Odlomakpopisa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UVOD</w:t>
      </w:r>
    </w:p>
    <w:p w:rsidR="00EF5D44" w:rsidRDefault="00EF5D44" w:rsidP="00EF5D44">
      <w:pPr>
        <w:pStyle w:val="Odlomakpopisa"/>
        <w:ind w:left="1080"/>
        <w:jc w:val="left"/>
        <w:rPr>
          <w:rFonts w:ascii="Times New Roman" w:hAnsi="Times New Roman"/>
          <w:sz w:val="32"/>
          <w:szCs w:val="32"/>
        </w:rPr>
      </w:pPr>
    </w:p>
    <w:p w:rsidR="00EF5D44" w:rsidRDefault="00EF5D44" w:rsidP="00AC055E">
      <w:pPr>
        <w:pStyle w:val="Odlomakpopisa1"/>
        <w:numPr>
          <w:ilvl w:val="0"/>
          <w:numId w:val="6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2F57BD">
        <w:rPr>
          <w:rFonts w:ascii="Times New Roman" w:hAnsi="Times New Roman"/>
          <w:sz w:val="32"/>
          <w:szCs w:val="32"/>
        </w:rPr>
        <w:t>KURIKULUM TEHNIČKE ŠKOLE NIKOLE TESLE</w:t>
      </w:r>
    </w:p>
    <w:p w:rsidR="006E44D0" w:rsidRPr="006E44D0" w:rsidRDefault="006E44D0" w:rsidP="006E44D0">
      <w:pPr>
        <w:pStyle w:val="Odlomakpopisa1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6E44D0">
        <w:rPr>
          <w:rFonts w:ascii="Times New Roman" w:hAnsi="Times New Roman"/>
          <w:sz w:val="28"/>
          <w:szCs w:val="28"/>
        </w:rPr>
        <w:t>2.</w:t>
      </w:r>
      <w:r w:rsidR="00CA370D">
        <w:rPr>
          <w:rFonts w:ascii="Times New Roman" w:hAnsi="Times New Roman"/>
          <w:sz w:val="28"/>
          <w:szCs w:val="28"/>
        </w:rPr>
        <w:t xml:space="preserve"> </w:t>
      </w:r>
      <w:r w:rsidRPr="006E44D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STRATEŠKI PLAN RAZVOJA ŠKOLE 20</w:t>
      </w:r>
      <w:r w:rsidR="00E83AA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.- 202</w:t>
      </w:r>
      <w:r w:rsidR="00E83AA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A370D">
        <w:rPr>
          <w:rFonts w:ascii="Times New Roman" w:hAnsi="Times New Roman"/>
          <w:sz w:val="28"/>
          <w:szCs w:val="28"/>
        </w:rPr>
        <w:t xml:space="preserve"> </w:t>
      </w:r>
    </w:p>
    <w:p w:rsidR="00EF5D44" w:rsidRDefault="00AC055E" w:rsidP="00EF5D44">
      <w:pPr>
        <w:pStyle w:val="Odlomakpopisa1"/>
        <w:autoSpaceDE w:val="0"/>
        <w:autoSpaceDN w:val="0"/>
        <w:adjustRightInd w:val="0"/>
        <w:spacing w:after="0" w:line="360" w:lineRule="auto"/>
        <w:ind w:left="744" w:firstLine="336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2. </w:t>
      </w:r>
      <w:r w:rsidR="00CA370D">
        <w:rPr>
          <w:rFonts w:ascii="Times New Roman" w:hAnsi="Times New Roman"/>
          <w:sz w:val="28"/>
          <w:szCs w:val="28"/>
          <w:lang w:eastAsia="hr-HR"/>
        </w:rPr>
        <w:t>2</w:t>
      </w:r>
      <w:r w:rsidR="00EF5D44">
        <w:rPr>
          <w:rFonts w:ascii="Times New Roman" w:hAnsi="Times New Roman"/>
          <w:sz w:val="28"/>
          <w:szCs w:val="28"/>
          <w:lang w:eastAsia="hr-HR"/>
        </w:rPr>
        <w:t xml:space="preserve">. </w:t>
      </w:r>
      <w:r w:rsidR="00EF5D44" w:rsidRPr="00D41934">
        <w:rPr>
          <w:rFonts w:ascii="Times New Roman" w:hAnsi="Times New Roman"/>
          <w:sz w:val="28"/>
          <w:szCs w:val="28"/>
          <w:lang w:eastAsia="hr-HR"/>
        </w:rPr>
        <w:t>GODIŠNJI PLAN I PROGRAM ŠKOLE</w:t>
      </w:r>
    </w:p>
    <w:p w:rsidR="00EF5D44" w:rsidRDefault="00EF5D44" w:rsidP="00EF5D44">
      <w:pPr>
        <w:pStyle w:val="Odlomakpopisa1"/>
        <w:autoSpaceDE w:val="0"/>
        <w:autoSpaceDN w:val="0"/>
        <w:adjustRightInd w:val="0"/>
        <w:spacing w:after="0" w:line="360" w:lineRule="auto"/>
        <w:ind w:left="372" w:firstLine="708"/>
        <w:rPr>
          <w:rFonts w:ascii="Times New Roman" w:hAnsi="Times New Roman"/>
          <w:sz w:val="28"/>
          <w:szCs w:val="28"/>
          <w:lang w:eastAsia="hr-HR"/>
        </w:rPr>
      </w:pPr>
      <w:r w:rsidRPr="00D41934">
        <w:rPr>
          <w:rFonts w:ascii="Times New Roman" w:hAnsi="Times New Roman"/>
          <w:sz w:val="28"/>
          <w:szCs w:val="28"/>
          <w:lang w:eastAsia="hr-HR"/>
        </w:rPr>
        <w:t xml:space="preserve">2. </w:t>
      </w:r>
      <w:r w:rsidR="00CA370D">
        <w:rPr>
          <w:rFonts w:ascii="Times New Roman" w:hAnsi="Times New Roman"/>
          <w:sz w:val="28"/>
          <w:szCs w:val="28"/>
          <w:lang w:eastAsia="hr-HR"/>
        </w:rPr>
        <w:t>3</w:t>
      </w:r>
      <w:r w:rsidRPr="00D41934">
        <w:rPr>
          <w:rFonts w:ascii="Times New Roman" w:hAnsi="Times New Roman"/>
          <w:sz w:val="28"/>
          <w:szCs w:val="28"/>
          <w:lang w:eastAsia="hr-HR"/>
        </w:rPr>
        <w:t xml:space="preserve">. </w:t>
      </w:r>
      <w:r w:rsidR="00DF77ED">
        <w:rPr>
          <w:rFonts w:ascii="Times New Roman" w:hAnsi="Times New Roman"/>
          <w:sz w:val="28"/>
          <w:szCs w:val="28"/>
          <w:lang w:eastAsia="hr-HR"/>
        </w:rPr>
        <w:t>IZVAN NASTAVNE AKTIVNOSTI</w:t>
      </w:r>
    </w:p>
    <w:p w:rsidR="00EF5D44" w:rsidRDefault="00EF5D44" w:rsidP="00EF5D44">
      <w:pPr>
        <w:pStyle w:val="Odlomakpopisa1"/>
        <w:spacing w:after="0" w:line="360" w:lineRule="auto"/>
        <w:ind w:firstLine="36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2. </w:t>
      </w:r>
      <w:r w:rsidR="00CA370D">
        <w:rPr>
          <w:rFonts w:ascii="Times New Roman" w:hAnsi="Times New Roman"/>
          <w:sz w:val="28"/>
          <w:szCs w:val="28"/>
          <w:lang w:eastAsia="hr-HR"/>
        </w:rPr>
        <w:t>4</w:t>
      </w:r>
      <w:r>
        <w:rPr>
          <w:rFonts w:ascii="Times New Roman" w:hAnsi="Times New Roman"/>
          <w:sz w:val="28"/>
          <w:szCs w:val="28"/>
          <w:lang w:eastAsia="hr-HR"/>
        </w:rPr>
        <w:t xml:space="preserve">. </w:t>
      </w:r>
      <w:r w:rsidRPr="002F57BD">
        <w:rPr>
          <w:rFonts w:ascii="Times New Roman" w:hAnsi="Times New Roman"/>
          <w:sz w:val="28"/>
          <w:szCs w:val="28"/>
          <w:lang w:eastAsia="hr-HR"/>
        </w:rPr>
        <w:t>ETIČKI KODEKS</w:t>
      </w:r>
    </w:p>
    <w:p w:rsidR="00CA370D" w:rsidRDefault="00EF5D44" w:rsidP="001A201C">
      <w:pPr>
        <w:pStyle w:val="Odlomakpopisa1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37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57BD">
        <w:rPr>
          <w:rFonts w:ascii="Times New Roman" w:hAnsi="Times New Roman"/>
          <w:sz w:val="28"/>
          <w:szCs w:val="28"/>
        </w:rPr>
        <w:t>KURIKULARNO PLANIRANE AKTIVNOSTI</w:t>
      </w:r>
    </w:p>
    <w:p w:rsidR="00FA076C" w:rsidRPr="004C7CC3" w:rsidRDefault="00EF5D44" w:rsidP="008D58E2">
      <w:pPr>
        <w:pStyle w:val="Odlomakpopisa1"/>
        <w:spacing w:after="0" w:line="360" w:lineRule="auto"/>
        <w:ind w:left="108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2. </w:t>
      </w:r>
      <w:r w:rsidR="001A201C">
        <w:rPr>
          <w:rFonts w:ascii="Times New Roman" w:hAnsi="Times New Roman"/>
          <w:sz w:val="28"/>
          <w:szCs w:val="28"/>
          <w:lang w:eastAsia="hr-HR"/>
        </w:rPr>
        <w:t>6</w:t>
      </w:r>
      <w:r w:rsidR="00F406BE">
        <w:rPr>
          <w:rFonts w:ascii="Times New Roman" w:hAnsi="Times New Roman"/>
          <w:sz w:val="28"/>
          <w:szCs w:val="28"/>
          <w:lang w:eastAsia="hr-HR"/>
        </w:rPr>
        <w:t>.</w:t>
      </w:r>
      <w:r>
        <w:rPr>
          <w:rFonts w:ascii="Times New Roman" w:hAnsi="Times New Roman"/>
          <w:sz w:val="28"/>
          <w:szCs w:val="28"/>
          <w:lang w:eastAsia="hr-HR"/>
        </w:rPr>
        <w:t xml:space="preserve"> </w:t>
      </w:r>
      <w:r w:rsidRPr="004C7CC3">
        <w:rPr>
          <w:rFonts w:ascii="Times New Roman" w:hAnsi="Times New Roman"/>
          <w:sz w:val="28"/>
          <w:szCs w:val="28"/>
          <w:lang w:eastAsia="hr-HR"/>
        </w:rPr>
        <w:t xml:space="preserve">AKCIJSKI PLAN ZA PROMIDŽBU ŠKOLE, KURIKULUMA </w:t>
      </w:r>
      <w:r>
        <w:rPr>
          <w:rFonts w:ascii="Times New Roman" w:hAnsi="Times New Roman"/>
          <w:sz w:val="28"/>
          <w:szCs w:val="28"/>
          <w:lang w:eastAsia="hr-HR"/>
        </w:rPr>
        <w:t xml:space="preserve"> </w:t>
      </w:r>
      <w:r w:rsidRPr="004C7CC3">
        <w:rPr>
          <w:rFonts w:ascii="Times New Roman" w:hAnsi="Times New Roman"/>
          <w:sz w:val="28"/>
          <w:szCs w:val="28"/>
          <w:lang w:eastAsia="hr-HR"/>
        </w:rPr>
        <w:t>ŠKOLE I REZULTATA PROJEKTA</w:t>
      </w:r>
    </w:p>
    <w:p w:rsidR="00EF5D44" w:rsidRDefault="00EF5D44" w:rsidP="00EF5D44">
      <w:pPr>
        <w:pStyle w:val="Odlomakpopisa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D44" w:rsidRDefault="00EF5D44" w:rsidP="00EF5D44">
      <w:pPr>
        <w:pStyle w:val="Odlomakpopisa1"/>
        <w:spacing w:line="240" w:lineRule="auto"/>
        <w:jc w:val="both"/>
        <w:rPr>
          <w:rFonts w:ascii="Times New Roman" w:hAnsi="Times New Roman"/>
          <w:sz w:val="28"/>
          <w:szCs w:val="28"/>
          <w:lang w:eastAsia="hr-HR"/>
        </w:rPr>
      </w:pPr>
      <w:r w:rsidRPr="00D41934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3C73">
        <w:rPr>
          <w:rFonts w:ascii="Times New Roman" w:hAnsi="Times New Roman"/>
          <w:sz w:val="32"/>
          <w:szCs w:val="32"/>
          <w:lang w:eastAsia="hr-HR"/>
        </w:rPr>
        <w:t xml:space="preserve">ZAKLJUČAK </w:t>
      </w:r>
    </w:p>
    <w:p w:rsidR="00EF5D44" w:rsidRPr="00D41934" w:rsidRDefault="00EF5D44" w:rsidP="00EF5D44">
      <w:pPr>
        <w:pStyle w:val="Odlomakpopisa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D44" w:rsidRPr="002F57BD" w:rsidRDefault="00EF5D44" w:rsidP="00EF5D44">
      <w:pPr>
        <w:pStyle w:val="Odlomakpopisa1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F5D44" w:rsidRPr="002F57BD" w:rsidRDefault="00EF5D44" w:rsidP="00EF5D44">
      <w:pPr>
        <w:pStyle w:val="Odlomakpopisa1"/>
        <w:spacing w:after="0" w:line="240" w:lineRule="auto"/>
        <w:ind w:firstLine="360"/>
        <w:rPr>
          <w:rFonts w:ascii="Times New Roman" w:hAnsi="Times New Roman"/>
          <w:sz w:val="32"/>
          <w:szCs w:val="32"/>
          <w:lang w:eastAsia="hr-HR"/>
        </w:rPr>
      </w:pPr>
    </w:p>
    <w:p w:rsidR="00EF5D44" w:rsidRPr="00D41934" w:rsidRDefault="00EF5D44" w:rsidP="00EF5D44">
      <w:pPr>
        <w:pStyle w:val="Odlomakpopisa1"/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hAnsi="Times New Roman"/>
          <w:sz w:val="28"/>
          <w:szCs w:val="28"/>
          <w:lang w:eastAsia="hr-HR"/>
        </w:rPr>
      </w:pPr>
    </w:p>
    <w:p w:rsidR="00EF5D44" w:rsidRPr="00D41934" w:rsidRDefault="00EF5D44" w:rsidP="00EF5D44">
      <w:pPr>
        <w:pStyle w:val="Odlomakpopisa1"/>
        <w:autoSpaceDE w:val="0"/>
        <w:autoSpaceDN w:val="0"/>
        <w:adjustRightInd w:val="0"/>
        <w:spacing w:after="0" w:line="240" w:lineRule="auto"/>
        <w:ind w:left="744" w:firstLine="336"/>
        <w:rPr>
          <w:rFonts w:ascii="Times New Roman" w:hAnsi="Times New Roman"/>
          <w:sz w:val="28"/>
          <w:szCs w:val="28"/>
          <w:lang w:eastAsia="hr-HR"/>
        </w:rPr>
      </w:pPr>
    </w:p>
    <w:p w:rsidR="00EF5D44" w:rsidRDefault="00EF5D44" w:rsidP="00EF5D44">
      <w:pPr>
        <w:pStyle w:val="Odlomakpopisa1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F5D44" w:rsidRPr="00D41934" w:rsidRDefault="00EF5D44" w:rsidP="00EF5D44">
      <w:pPr>
        <w:pStyle w:val="Odlomakpopisa1"/>
        <w:spacing w:after="0" w:line="240" w:lineRule="auto"/>
        <w:ind w:firstLine="360"/>
        <w:rPr>
          <w:rFonts w:ascii="Times New Roman" w:hAnsi="Times New Roman"/>
          <w:sz w:val="28"/>
          <w:szCs w:val="28"/>
          <w:u w:val="single"/>
        </w:rPr>
      </w:pPr>
    </w:p>
    <w:p w:rsidR="00EF5D44" w:rsidRPr="00D41934" w:rsidRDefault="00EF5D44" w:rsidP="00EF5D44">
      <w:pPr>
        <w:pStyle w:val="Odlomakpopisa1"/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EF5D44" w:rsidRDefault="00EF5D44" w:rsidP="00EF5D44">
      <w:pPr>
        <w:pStyle w:val="Odlomakpopisa1"/>
        <w:spacing w:after="0"/>
        <w:ind w:left="1080"/>
        <w:rPr>
          <w:rFonts w:ascii="Times New Roman" w:hAnsi="Times New Roman"/>
          <w:sz w:val="32"/>
          <w:szCs w:val="32"/>
        </w:rPr>
      </w:pPr>
    </w:p>
    <w:p w:rsidR="00EF5D44" w:rsidRPr="00D41934" w:rsidRDefault="00EF5D44" w:rsidP="00EF5D44">
      <w:pPr>
        <w:pStyle w:val="Odlomakpopisa1"/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</w:p>
    <w:p w:rsidR="00EF5D44" w:rsidRPr="00393DDF" w:rsidRDefault="00EF5D44" w:rsidP="00EF5D44">
      <w:pPr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rPr>
          <w:rFonts w:ascii="Times New Roman" w:hAnsi="Times New Roman"/>
          <w:sz w:val="32"/>
          <w:szCs w:val="32"/>
        </w:rPr>
      </w:pPr>
    </w:p>
    <w:p w:rsidR="00EF5D44" w:rsidRDefault="00EF5D44" w:rsidP="00EF5D44">
      <w:pPr>
        <w:rPr>
          <w:rFonts w:ascii="Century" w:hAnsi="Century"/>
          <w:sz w:val="28"/>
          <w:szCs w:val="28"/>
        </w:rPr>
      </w:pPr>
    </w:p>
    <w:p w:rsidR="00EF5D44" w:rsidRDefault="00EF5D44" w:rsidP="00EF5D44">
      <w:pPr>
        <w:rPr>
          <w:rFonts w:ascii="Century" w:hAnsi="Century"/>
          <w:sz w:val="28"/>
          <w:szCs w:val="28"/>
        </w:rPr>
      </w:pPr>
    </w:p>
    <w:p w:rsidR="008D58E2" w:rsidRDefault="008D58E2" w:rsidP="00EF5D44">
      <w:pPr>
        <w:rPr>
          <w:rFonts w:ascii="Century" w:hAnsi="Century"/>
          <w:sz w:val="28"/>
          <w:szCs w:val="28"/>
        </w:rPr>
      </w:pPr>
    </w:p>
    <w:p w:rsidR="001A201C" w:rsidRDefault="001A201C" w:rsidP="00EF5D44">
      <w:pPr>
        <w:rPr>
          <w:rFonts w:ascii="Century" w:hAnsi="Century"/>
          <w:sz w:val="28"/>
          <w:szCs w:val="28"/>
        </w:rPr>
      </w:pPr>
    </w:p>
    <w:p w:rsidR="00EF5D44" w:rsidRPr="00DD11EC" w:rsidRDefault="00EF5D44" w:rsidP="00EF5D44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D11EC">
        <w:rPr>
          <w:rFonts w:ascii="Times New Roman" w:hAnsi="Times New Roman"/>
          <w:sz w:val="32"/>
          <w:szCs w:val="32"/>
        </w:rPr>
        <w:lastRenderedPageBreak/>
        <w:t>UVOD</w:t>
      </w:r>
    </w:p>
    <w:p w:rsidR="00EF5D44" w:rsidRPr="00DD11EC" w:rsidRDefault="00EF5D44" w:rsidP="00EF5D44">
      <w:pPr>
        <w:rPr>
          <w:rFonts w:ascii="Times New Roman" w:hAnsi="Times New Roman"/>
          <w:sz w:val="24"/>
          <w:szCs w:val="24"/>
        </w:rPr>
      </w:pPr>
    </w:p>
    <w:p w:rsidR="00EF5D44" w:rsidRPr="00DD11EC" w:rsidRDefault="00EF5D44" w:rsidP="00EF5D44">
      <w:pPr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sz w:val="24"/>
          <w:szCs w:val="24"/>
        </w:rPr>
        <w:tab/>
        <w:t>Cilj srednjoškolskog strukovnog odgoja i obrazovanja jest radno osposobljena osoba, odgovorna i samostalna prema očekivanjima razine kvalifikacije, a školski kurikulum taj cilj nadopunjava.</w:t>
      </w:r>
    </w:p>
    <w:p w:rsidR="00EF5D44" w:rsidRPr="00DD11EC" w:rsidRDefault="00EF5D44" w:rsidP="00EF5D44">
      <w:pPr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sz w:val="24"/>
          <w:szCs w:val="24"/>
        </w:rPr>
        <w:tab/>
        <w:t>Školski kurikulum služi kao vodič za ostvarenje željenih ciljeva i kao mjera dinamike razvoja škole. Re</w:t>
      </w:r>
      <w:r>
        <w:rPr>
          <w:rFonts w:ascii="Times New Roman" w:hAnsi="Times New Roman"/>
          <w:sz w:val="24"/>
          <w:szCs w:val="24"/>
        </w:rPr>
        <w:t xml:space="preserve">alizacijom školskog kurikuluma( </w:t>
      </w:r>
      <w:r w:rsidRPr="00DD11EC">
        <w:rPr>
          <w:rFonts w:ascii="Times New Roman" w:hAnsi="Times New Roman"/>
          <w:sz w:val="24"/>
          <w:szCs w:val="24"/>
        </w:rPr>
        <w:t>razvojnog plana) u roku od</w:t>
      </w:r>
      <w:r w:rsidR="00F049A2">
        <w:rPr>
          <w:rFonts w:ascii="Times New Roman" w:hAnsi="Times New Roman"/>
          <w:sz w:val="24"/>
          <w:szCs w:val="24"/>
        </w:rPr>
        <w:t xml:space="preserve"> narednih</w:t>
      </w:r>
      <w:r w:rsidRPr="00DD11EC">
        <w:rPr>
          <w:rFonts w:ascii="Times New Roman" w:hAnsi="Times New Roman"/>
          <w:sz w:val="24"/>
          <w:szCs w:val="24"/>
        </w:rPr>
        <w:t xml:space="preserve"> </w:t>
      </w:r>
      <w:r w:rsidR="00F049A2">
        <w:rPr>
          <w:rFonts w:ascii="Times New Roman" w:hAnsi="Times New Roman"/>
          <w:sz w:val="24"/>
          <w:szCs w:val="24"/>
        </w:rPr>
        <w:t>5</w:t>
      </w:r>
      <w:r w:rsidRPr="00DD11EC">
        <w:rPr>
          <w:rFonts w:ascii="Times New Roman" w:hAnsi="Times New Roman"/>
          <w:sz w:val="24"/>
          <w:szCs w:val="24"/>
        </w:rPr>
        <w:t xml:space="preserve"> godine želimo stvoriti modernu otvorenu školu koja afirmira odgojne i obrazovne vrijednosti primjenom suvremenih nastavnih sredstava, metoda i oblika rada.</w:t>
      </w:r>
    </w:p>
    <w:p w:rsidR="00EF5D44" w:rsidRPr="00DD11EC" w:rsidRDefault="00EF5D44" w:rsidP="00EF5D44">
      <w:pPr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sz w:val="24"/>
          <w:szCs w:val="24"/>
        </w:rPr>
        <w:tab/>
        <w:t>Bit ćemo škola motiviranih nastavnika i učenika za postizanje ( još) boljih rezultata, bit ćemo škola koja će pripremiti svoje učenike za svijet rada i nastavak školovanja, u skladu sa potrebama i zahtjevima Evropske unije.</w:t>
      </w:r>
    </w:p>
    <w:p w:rsidR="00EF5D44" w:rsidRPr="00DD11EC" w:rsidRDefault="00EF5D44" w:rsidP="00EF5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11EC">
        <w:rPr>
          <w:rFonts w:ascii="Times New Roman" w:hAnsi="Times New Roman"/>
          <w:b/>
          <w:bCs/>
          <w:sz w:val="24"/>
          <w:szCs w:val="24"/>
        </w:rPr>
        <w:t>Školski kurikulum (ŠK)</w:t>
      </w:r>
    </w:p>
    <w:p w:rsidR="00EF5D44" w:rsidRPr="00DD11EC" w:rsidRDefault="00EF5D44" w:rsidP="00EF5D44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EF5D44" w:rsidRPr="00DD11EC" w:rsidRDefault="00EF5D44" w:rsidP="00EF5D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 xml:space="preserve">Pod pojmom školskog kurikuluma podrazumijevamo sve sadržaje,  procese, aktivnosti koje su usmjerene na ostvarivanje ciljeva i zadataka obrazovanja kako bi promovirali intelektualni, osobni, društveni i fizički razvoj učenika. On obuhvaća, osim službenih  programa nastave, i neformalne programe te obilježja koja stvaraju školski imidž, kao što su kvalitetni odnosi, briga o jednakosti suprotnosti, o vrjednovanju primjera koji postavljaju kriterij škole i načine na koji je ta škola organizirana i vođena. </w:t>
      </w:r>
    </w:p>
    <w:p w:rsidR="00EF5D44" w:rsidRPr="00DD11EC" w:rsidRDefault="00EF5D44" w:rsidP="00EF5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ab/>
      </w:r>
    </w:p>
    <w:p w:rsidR="00EF5D44" w:rsidRPr="00DD11EC" w:rsidRDefault="00EF5D44" w:rsidP="00EF5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11EC">
        <w:rPr>
          <w:rFonts w:ascii="Times New Roman" w:hAnsi="Times New Roman"/>
          <w:b/>
          <w:bCs/>
          <w:sz w:val="24"/>
          <w:szCs w:val="24"/>
        </w:rPr>
        <w:t>Zašto  školski kurikulum?</w:t>
      </w:r>
    </w:p>
    <w:p w:rsidR="00EF5D44" w:rsidRPr="00DD11EC" w:rsidRDefault="00EF5D44" w:rsidP="00EF5D44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EF5D44" w:rsidRPr="00DD11EC" w:rsidRDefault="00EF5D44" w:rsidP="00EF5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>Uvođenjem ŠK dolazi do decentralizacije i smanjenja kontrole obrazovnog procesa, ali i veće odgovornosti škola i nastavnika</w:t>
      </w:r>
    </w:p>
    <w:p w:rsidR="00EF5D44" w:rsidRPr="00DD11EC" w:rsidRDefault="00EF5D44" w:rsidP="00EF5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 xml:space="preserve">Prema </w:t>
      </w:r>
      <w:proofErr w:type="spellStart"/>
      <w:r w:rsidRPr="00DD11EC">
        <w:rPr>
          <w:rFonts w:ascii="Times New Roman" w:hAnsi="Times New Roman"/>
          <w:bCs/>
          <w:sz w:val="24"/>
          <w:szCs w:val="24"/>
        </w:rPr>
        <w:t>kurikularnom</w:t>
      </w:r>
      <w:proofErr w:type="spellEnd"/>
      <w:r w:rsidRPr="00DD11EC">
        <w:rPr>
          <w:rFonts w:ascii="Times New Roman" w:hAnsi="Times New Roman"/>
          <w:bCs/>
          <w:sz w:val="24"/>
          <w:szCs w:val="24"/>
        </w:rPr>
        <w:t xml:space="preserve"> planiranju nastavnik je netko tko sudjeluje u razvoju i poboljšanju programa, za razliku od dosadašnje situacije kada samo primjenjuje propisani program</w:t>
      </w:r>
    </w:p>
    <w:p w:rsidR="00EF5D44" w:rsidRPr="00DD11EC" w:rsidRDefault="00EF5D44" w:rsidP="00EF5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 xml:space="preserve">Razvoj ŠK podrazumijeva refleksiju na lokalne potrebe uključujući učenike i sve zainteresirane u proces stvaranja </w:t>
      </w:r>
    </w:p>
    <w:p w:rsidR="00EF5D44" w:rsidRPr="00DD11EC" w:rsidRDefault="00EF5D44" w:rsidP="00EF5D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5D44" w:rsidRPr="00DD11EC" w:rsidRDefault="00EF5D44" w:rsidP="00EF5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11EC">
        <w:rPr>
          <w:rFonts w:ascii="Times New Roman" w:hAnsi="Times New Roman"/>
          <w:b/>
          <w:bCs/>
          <w:sz w:val="24"/>
          <w:szCs w:val="24"/>
        </w:rPr>
        <w:t>Glavne zadaće školskog  kurikuluma</w:t>
      </w:r>
    </w:p>
    <w:p w:rsidR="00EF5D44" w:rsidRPr="00DD11EC" w:rsidRDefault="00EF5D44" w:rsidP="00EF5D44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EF5D44" w:rsidRPr="00DD11EC" w:rsidRDefault="00EF5D44" w:rsidP="00EF5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 xml:space="preserve">izgradnja jedinstvenog profila škole  </w:t>
      </w:r>
    </w:p>
    <w:p w:rsidR="00EF5D44" w:rsidRPr="00DD11EC" w:rsidRDefault="00EF5D44" w:rsidP="00EF5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>stvaranje individualnog koncepta škole iz kojeg proizlaze smjernice za definiranje jasnih i konkretnih ishoda</w:t>
      </w:r>
    </w:p>
    <w:p w:rsidR="00EF5D44" w:rsidRPr="00DD11EC" w:rsidRDefault="00EF5D44" w:rsidP="00EF5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>usmjerenost na interes i mogućnosti djece u školi, a ne na određeni predmet</w:t>
      </w:r>
    </w:p>
    <w:p w:rsidR="00EF5D44" w:rsidRPr="00DD11EC" w:rsidRDefault="00EF5D44" w:rsidP="00EF5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 xml:space="preserve">razvoj sustava procjene i  </w:t>
      </w:r>
      <w:proofErr w:type="spellStart"/>
      <w:r w:rsidRPr="00DD11EC">
        <w:rPr>
          <w:rFonts w:ascii="Times New Roman" w:hAnsi="Times New Roman"/>
          <w:bCs/>
          <w:sz w:val="24"/>
          <w:szCs w:val="24"/>
        </w:rPr>
        <w:t>samoprocjene</w:t>
      </w:r>
      <w:proofErr w:type="spellEnd"/>
      <w:r w:rsidRPr="00DD11EC">
        <w:rPr>
          <w:rFonts w:ascii="Times New Roman" w:hAnsi="Times New Roman"/>
          <w:bCs/>
          <w:sz w:val="24"/>
          <w:szCs w:val="24"/>
        </w:rPr>
        <w:t xml:space="preserve"> u obrazovanju</w:t>
      </w:r>
    </w:p>
    <w:p w:rsidR="00EF5D44" w:rsidRPr="00DD11EC" w:rsidRDefault="00EF5D44" w:rsidP="00EF5D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bCs/>
          <w:sz w:val="24"/>
          <w:szCs w:val="24"/>
        </w:rPr>
        <w:t>usmjerenost ka kvaliteti i dokazima r</w:t>
      </w:r>
      <w:r>
        <w:rPr>
          <w:rFonts w:ascii="Times New Roman" w:hAnsi="Times New Roman"/>
          <w:bCs/>
          <w:sz w:val="24"/>
          <w:szCs w:val="24"/>
        </w:rPr>
        <w:t xml:space="preserve">ezultata, te izgradnju sustavu </w:t>
      </w:r>
      <w:r w:rsidRPr="00DD11EC">
        <w:rPr>
          <w:rFonts w:ascii="Times New Roman" w:hAnsi="Times New Roman"/>
          <w:bCs/>
          <w:sz w:val="24"/>
          <w:szCs w:val="24"/>
        </w:rPr>
        <w:t>za njihovo procjenjivanje i dostizanje</w:t>
      </w:r>
      <w:r w:rsidRPr="00DD11EC">
        <w:rPr>
          <w:rFonts w:ascii="Times New Roman" w:hAnsi="Times New Roman"/>
          <w:sz w:val="24"/>
          <w:szCs w:val="24"/>
        </w:rPr>
        <w:t>.</w:t>
      </w:r>
    </w:p>
    <w:p w:rsidR="00EF5D44" w:rsidRPr="00DD11EC" w:rsidRDefault="00EF5D44" w:rsidP="00EF5D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D44" w:rsidRPr="00DD11EC" w:rsidRDefault="00EF5D44" w:rsidP="00EF5D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sz w:val="24"/>
          <w:szCs w:val="24"/>
        </w:rPr>
        <w:t xml:space="preserve">Kurikulum škole nastao je temeljem objektivnog analiziranja prednosti, nedostataka  i resursa škole te anketiranja lokalne zajednice, prvenstveno učenika, roditelja i poslodavaca, kako bi se dobio  uvid u mogućnosti škole s jedne strane i potreba lokalne zajednice s druge strane, a s obzirom na obrazovnu ponudu. </w:t>
      </w:r>
    </w:p>
    <w:p w:rsidR="00EF5D44" w:rsidRDefault="00EF5D44" w:rsidP="00EF5D4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1EC">
        <w:rPr>
          <w:rFonts w:ascii="Times New Roman" w:hAnsi="Times New Roman"/>
          <w:sz w:val="24"/>
          <w:szCs w:val="24"/>
        </w:rPr>
        <w:lastRenderedPageBreak/>
        <w:t>Ovakav kurikulum je trajno otvoren za promjene i za aktivnosti koje nisu u kurikulumu, ako doprinose razvoju odgojno obrazovnog procesa</w:t>
      </w:r>
    </w:p>
    <w:p w:rsidR="00EF5D44" w:rsidRPr="00DD11EC" w:rsidRDefault="00EF5D44" w:rsidP="00EF5D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5D44" w:rsidRPr="00EC076D" w:rsidRDefault="00EF5D44" w:rsidP="00EF5D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076D">
        <w:rPr>
          <w:rFonts w:ascii="Times New Roman" w:hAnsi="Times New Roman"/>
          <w:sz w:val="24"/>
          <w:szCs w:val="24"/>
          <w:u w:val="single"/>
        </w:rPr>
        <w:t>Kurikulum škole čine:</w:t>
      </w:r>
    </w:p>
    <w:p w:rsidR="00EF5D44" w:rsidRPr="00EC076D" w:rsidRDefault="00EF5D44" w:rsidP="00EF5D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076D">
        <w:rPr>
          <w:rFonts w:ascii="Times New Roman" w:hAnsi="Times New Roman"/>
          <w:sz w:val="24"/>
          <w:szCs w:val="24"/>
          <w:u w:val="single"/>
        </w:rPr>
        <w:t xml:space="preserve">1. Godišnji plan i program </w:t>
      </w:r>
    </w:p>
    <w:p w:rsidR="00EF5D44" w:rsidRPr="00EC076D" w:rsidRDefault="00EF5D44" w:rsidP="00EF5D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076D">
        <w:rPr>
          <w:rFonts w:ascii="Times New Roman" w:hAnsi="Times New Roman"/>
          <w:sz w:val="24"/>
          <w:szCs w:val="24"/>
          <w:u w:val="single"/>
        </w:rPr>
        <w:t xml:space="preserve">2. Školski kurikulum </w:t>
      </w:r>
    </w:p>
    <w:p w:rsidR="00EF5D44" w:rsidRPr="00EC076D" w:rsidRDefault="00EF5D44" w:rsidP="00EF5D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076D">
        <w:rPr>
          <w:rFonts w:ascii="Times New Roman" w:hAnsi="Times New Roman"/>
          <w:sz w:val="24"/>
          <w:szCs w:val="24"/>
          <w:u w:val="single"/>
        </w:rPr>
        <w:t xml:space="preserve">3. Etički kodeks  </w:t>
      </w:r>
    </w:p>
    <w:p w:rsidR="00EF5D44" w:rsidRPr="00EC076D" w:rsidRDefault="00EF5D44" w:rsidP="00EF5D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076D">
        <w:rPr>
          <w:rFonts w:ascii="Times New Roman" w:hAnsi="Times New Roman"/>
          <w:sz w:val="24"/>
          <w:szCs w:val="24"/>
          <w:u w:val="single"/>
        </w:rPr>
        <w:t xml:space="preserve">4. Sažet pregled  </w:t>
      </w:r>
      <w:proofErr w:type="spellStart"/>
      <w:r w:rsidRPr="00EC076D">
        <w:rPr>
          <w:rFonts w:ascii="Times New Roman" w:hAnsi="Times New Roman"/>
          <w:sz w:val="24"/>
          <w:szCs w:val="24"/>
          <w:u w:val="single"/>
        </w:rPr>
        <w:t>kurikularno</w:t>
      </w:r>
      <w:proofErr w:type="spellEnd"/>
      <w:r w:rsidRPr="00EC076D">
        <w:rPr>
          <w:rFonts w:ascii="Times New Roman" w:hAnsi="Times New Roman"/>
          <w:sz w:val="24"/>
          <w:szCs w:val="24"/>
          <w:u w:val="single"/>
        </w:rPr>
        <w:t xml:space="preserve"> planiranih aktivnosti  </w:t>
      </w:r>
    </w:p>
    <w:p w:rsidR="00EF5D44" w:rsidRPr="00EC076D" w:rsidRDefault="00EF5D44" w:rsidP="00EF5D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076D">
        <w:rPr>
          <w:rFonts w:ascii="Times New Roman" w:hAnsi="Times New Roman"/>
          <w:sz w:val="24"/>
          <w:szCs w:val="24"/>
          <w:u w:val="single"/>
        </w:rPr>
        <w:t>5. Akcijski plan za provođenje godišnjeg plana unaprjeđenja</w:t>
      </w:r>
    </w:p>
    <w:p w:rsidR="00EF5D44" w:rsidRPr="00EC076D" w:rsidRDefault="00EF5D44" w:rsidP="00EF5D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076D">
        <w:rPr>
          <w:rFonts w:ascii="Times New Roman" w:hAnsi="Times New Roman"/>
          <w:sz w:val="24"/>
          <w:szCs w:val="24"/>
          <w:u w:val="single"/>
        </w:rPr>
        <w:t xml:space="preserve">6. Akcijski plan za promidžbu škole, kurikuluma škole i svih rezultata projekta </w:t>
      </w: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Default="00EF5D44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1A201C" w:rsidRPr="00F16C41" w:rsidRDefault="001A201C" w:rsidP="00EF5D44">
      <w:pPr>
        <w:pStyle w:val="Odlomakpopisa1"/>
        <w:spacing w:line="240" w:lineRule="auto"/>
        <w:ind w:left="0"/>
        <w:jc w:val="both"/>
        <w:rPr>
          <w:rFonts w:ascii="Century Schoolbook" w:hAnsi="Century Schoolbook"/>
          <w:b/>
          <w:color w:val="00B050"/>
          <w:sz w:val="32"/>
          <w:szCs w:val="32"/>
        </w:rPr>
      </w:pPr>
    </w:p>
    <w:p w:rsidR="00EF5D44" w:rsidRPr="002F57BD" w:rsidRDefault="00EF5D44" w:rsidP="00EF5D44">
      <w:pPr>
        <w:pStyle w:val="Odlomakpopisa1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F57BD">
        <w:rPr>
          <w:rFonts w:ascii="Times New Roman" w:hAnsi="Times New Roman"/>
          <w:sz w:val="32"/>
          <w:szCs w:val="32"/>
        </w:rPr>
        <w:lastRenderedPageBreak/>
        <w:t>KURIKULUM TEHNIČKE ŠKOLE NIKOLE TESLE</w:t>
      </w:r>
    </w:p>
    <w:p w:rsidR="00EF5D44" w:rsidRDefault="00EF5D44" w:rsidP="00EF5D44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EF5D44" w:rsidRPr="0087497C" w:rsidRDefault="00EF5D44" w:rsidP="00EF5D44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A96CD0" w:rsidRPr="001A201C" w:rsidRDefault="00A96CD0" w:rsidP="00A96CD0">
      <w:pPr>
        <w:rPr>
          <w:rFonts w:ascii="Times New Roman" w:hAnsi="Times New Roman"/>
          <w:b/>
          <w:sz w:val="24"/>
          <w:szCs w:val="24"/>
          <w:u w:val="single"/>
        </w:rPr>
      </w:pPr>
      <w:r w:rsidRPr="001A201C">
        <w:rPr>
          <w:rFonts w:ascii="Times New Roman" w:hAnsi="Times New Roman"/>
          <w:b/>
          <w:sz w:val="24"/>
          <w:szCs w:val="24"/>
          <w:u w:val="single"/>
        </w:rPr>
        <w:t xml:space="preserve">MISIJA ŠKOLE </w:t>
      </w:r>
    </w:p>
    <w:p w:rsidR="00A96CD0" w:rsidRDefault="00A96CD0" w:rsidP="00A96C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 xml:space="preserve">Svestrani razvoj osobnosti učenika i </w:t>
      </w:r>
      <w:r>
        <w:rPr>
          <w:rFonts w:ascii="Times New Roman" w:hAnsi="Times New Roman"/>
          <w:sz w:val="24"/>
          <w:szCs w:val="24"/>
        </w:rPr>
        <w:t>njihovo</w:t>
      </w:r>
      <w:r w:rsidRPr="007B16C0">
        <w:rPr>
          <w:rFonts w:ascii="Times New Roman" w:hAnsi="Times New Roman"/>
          <w:sz w:val="24"/>
          <w:szCs w:val="24"/>
        </w:rPr>
        <w:t xml:space="preserve"> osposobljavanje za produktivan rad i skladan život u društvu.</w:t>
      </w:r>
    </w:p>
    <w:p w:rsidR="00A96CD0" w:rsidRPr="007B16C0" w:rsidRDefault="00A96CD0" w:rsidP="00A96C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CD0" w:rsidRPr="001A201C" w:rsidRDefault="00A96CD0" w:rsidP="00A96CD0">
      <w:pPr>
        <w:rPr>
          <w:rFonts w:ascii="Times New Roman" w:hAnsi="Times New Roman"/>
          <w:b/>
          <w:sz w:val="24"/>
          <w:szCs w:val="24"/>
          <w:u w:val="single"/>
        </w:rPr>
      </w:pPr>
      <w:r w:rsidRPr="001A201C">
        <w:rPr>
          <w:rFonts w:ascii="Times New Roman" w:hAnsi="Times New Roman"/>
          <w:b/>
          <w:sz w:val="24"/>
          <w:szCs w:val="24"/>
          <w:u w:val="single"/>
        </w:rPr>
        <w:t>VIZIJA ŠKOLE</w:t>
      </w:r>
    </w:p>
    <w:p w:rsidR="00A96CD0" w:rsidRDefault="00A96CD0" w:rsidP="00A96CD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 xml:space="preserve">Tehnička škola Nikole Tesle bit će škola u kojoj će se uz pomoć suvremenih nastavnih metoda i oblika rada, suvremene tehnologije i nastavnih sredstava, kao i suvremenih nastavnih sadržaja odgovoriti na zahtjeve i izazove suvremenog društva i tržište rada koji očekuju naredne generacije. Učenici će se osposobljavati za produktivan rad u struci, ali isto tako i za nastavak školovanja nakon završene srednje škole, te za permanentno obrazovanje i samoobrazovanje. </w:t>
      </w:r>
      <w:r w:rsidRPr="007B16C0">
        <w:rPr>
          <w:rFonts w:ascii="Times New Roman" w:hAnsi="Times New Roman"/>
          <w:i/>
          <w:sz w:val="24"/>
          <w:szCs w:val="24"/>
        </w:rPr>
        <w:t>Pored toga, škola će pokloniti posebnu pozornost razvoju i formiranju pozitivnih osobina, stavova i pogleda na svijet.</w:t>
      </w:r>
    </w:p>
    <w:p w:rsidR="00A96CD0" w:rsidRPr="007B16C0" w:rsidRDefault="00A96CD0" w:rsidP="00A96CD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96CD0" w:rsidRPr="001A201C" w:rsidRDefault="00A96CD0" w:rsidP="00A96CD0">
      <w:pPr>
        <w:rPr>
          <w:rFonts w:ascii="Times New Roman" w:hAnsi="Times New Roman"/>
          <w:b/>
          <w:sz w:val="24"/>
          <w:szCs w:val="24"/>
          <w:u w:val="single"/>
        </w:rPr>
      </w:pPr>
      <w:r w:rsidRPr="001A201C">
        <w:rPr>
          <w:rFonts w:ascii="Times New Roman" w:hAnsi="Times New Roman"/>
          <w:b/>
          <w:sz w:val="24"/>
          <w:szCs w:val="24"/>
          <w:u w:val="single"/>
        </w:rPr>
        <w:t>ŠKOLA ĆE UČENICIMA OMOGUĆITI:</w:t>
      </w:r>
    </w:p>
    <w:p w:rsidR="00A96CD0" w:rsidRPr="007B16C0" w:rsidRDefault="00A96CD0" w:rsidP="00A96CD0">
      <w:pPr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>-</w:t>
      </w:r>
      <w:proofErr w:type="spellStart"/>
      <w:r w:rsidRPr="007B16C0">
        <w:rPr>
          <w:rFonts w:ascii="Times New Roman" w:hAnsi="Times New Roman"/>
          <w:sz w:val="24"/>
          <w:szCs w:val="24"/>
        </w:rPr>
        <w:t>Samostalan,inovativan</w:t>
      </w:r>
      <w:proofErr w:type="spellEnd"/>
      <w:r w:rsidRPr="007B16C0">
        <w:rPr>
          <w:rFonts w:ascii="Times New Roman" w:hAnsi="Times New Roman"/>
          <w:sz w:val="24"/>
          <w:szCs w:val="24"/>
        </w:rPr>
        <w:t xml:space="preserve"> i kvalitetan rad</w:t>
      </w:r>
    </w:p>
    <w:p w:rsidR="00A96CD0" w:rsidRPr="007B16C0" w:rsidRDefault="00A96CD0" w:rsidP="00A96CD0">
      <w:pPr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>-Razvoj samopoštovanja, kvalitetnih međuljudskih odnosa i svijest o okolišu</w:t>
      </w:r>
    </w:p>
    <w:p w:rsidR="00A96CD0" w:rsidRPr="007B16C0" w:rsidRDefault="00A96CD0" w:rsidP="00A96CD0">
      <w:pPr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>-Timski rad, rad u manjim grupama i kabinetskoj nastavi</w:t>
      </w:r>
    </w:p>
    <w:p w:rsidR="00A96CD0" w:rsidRPr="007B16C0" w:rsidRDefault="00A96CD0" w:rsidP="00A96CD0">
      <w:pPr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>-Razne školske i vanškolske nastavne aktivnosti</w:t>
      </w:r>
    </w:p>
    <w:p w:rsidR="00A96CD0" w:rsidRDefault="00A96CD0" w:rsidP="00A96C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 xml:space="preserve">Suradnja nastavničkog kadra omogućit će učenicima kreativan i interdisciplinarni rad. Škola će postati centar izvrsnosti u redovnom obrazovanju i obrazovanju odraslih i to u području rada na </w:t>
      </w:r>
      <w:proofErr w:type="spellStart"/>
      <w:r w:rsidRPr="007B16C0">
        <w:rPr>
          <w:rFonts w:ascii="Times New Roman" w:hAnsi="Times New Roman"/>
          <w:sz w:val="24"/>
          <w:szCs w:val="24"/>
        </w:rPr>
        <w:t>računalu,razvoju</w:t>
      </w:r>
      <w:proofErr w:type="spellEnd"/>
      <w:r w:rsidRPr="007B1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6C0">
        <w:rPr>
          <w:rFonts w:ascii="Times New Roman" w:hAnsi="Times New Roman"/>
          <w:sz w:val="24"/>
          <w:szCs w:val="24"/>
        </w:rPr>
        <w:t>aplikacija,primjene</w:t>
      </w:r>
      <w:proofErr w:type="spellEnd"/>
      <w:r w:rsidRPr="007B16C0">
        <w:rPr>
          <w:rFonts w:ascii="Times New Roman" w:hAnsi="Times New Roman"/>
          <w:sz w:val="24"/>
          <w:szCs w:val="24"/>
        </w:rPr>
        <w:t xml:space="preserve"> programskih paketa te novih tehnologija temeljenih na održivom razvoju i širenju ekološke svijesti.</w:t>
      </w:r>
      <w:r>
        <w:rPr>
          <w:rFonts w:ascii="Times New Roman" w:hAnsi="Times New Roman"/>
          <w:sz w:val="24"/>
          <w:szCs w:val="24"/>
        </w:rPr>
        <w:t xml:space="preserve"> Na taj način škola će biti prepoznata po posebnosti u Vukovarsko- srijemskoj županiji i Republici Hrvatskoj.</w:t>
      </w:r>
      <w:r w:rsidRPr="007B16C0">
        <w:rPr>
          <w:rFonts w:ascii="Times New Roman" w:hAnsi="Times New Roman"/>
          <w:sz w:val="24"/>
          <w:szCs w:val="24"/>
        </w:rPr>
        <w:t xml:space="preserve"> </w:t>
      </w:r>
    </w:p>
    <w:p w:rsidR="00A96CD0" w:rsidRPr="007B16C0" w:rsidRDefault="00A96CD0" w:rsidP="00A96C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CD0" w:rsidRPr="001A201C" w:rsidRDefault="00A96CD0" w:rsidP="00A96CD0">
      <w:pPr>
        <w:rPr>
          <w:rFonts w:ascii="Times New Roman" w:hAnsi="Times New Roman"/>
          <w:b/>
          <w:sz w:val="24"/>
          <w:szCs w:val="24"/>
          <w:u w:val="single"/>
        </w:rPr>
      </w:pPr>
      <w:r w:rsidRPr="001A201C">
        <w:rPr>
          <w:rFonts w:ascii="Times New Roman" w:hAnsi="Times New Roman"/>
          <w:b/>
          <w:sz w:val="24"/>
          <w:szCs w:val="24"/>
          <w:u w:val="single"/>
        </w:rPr>
        <w:t>TEMELJNE VREDNOSTI:</w:t>
      </w:r>
    </w:p>
    <w:p w:rsidR="00A96CD0" w:rsidRPr="007B16C0" w:rsidRDefault="00A96CD0" w:rsidP="00A96CD0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>OBRAZOVANJE I STRUČNOST</w:t>
      </w:r>
    </w:p>
    <w:p w:rsidR="00A96CD0" w:rsidRPr="007B16C0" w:rsidRDefault="00A96CD0" w:rsidP="00A96CD0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>ODGOVORNOST I MARLJIVOST</w:t>
      </w:r>
    </w:p>
    <w:p w:rsidR="00A96CD0" w:rsidRPr="007B16C0" w:rsidRDefault="00A96CD0" w:rsidP="00A96CD0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 xml:space="preserve">SAMOPOŠTOVANJE </w:t>
      </w:r>
    </w:p>
    <w:p w:rsidR="00A96CD0" w:rsidRPr="007B16C0" w:rsidRDefault="00A96CD0" w:rsidP="00A96CD0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>KREATIVNOST</w:t>
      </w:r>
    </w:p>
    <w:p w:rsidR="00A96CD0" w:rsidRPr="007B16C0" w:rsidRDefault="00A96CD0" w:rsidP="00A96CD0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 xml:space="preserve">TOLERANCIJA I MEĐUSOBNO UVAŽAVANJE </w:t>
      </w:r>
    </w:p>
    <w:p w:rsidR="00A96CD0" w:rsidRPr="007B16C0" w:rsidRDefault="00A96CD0" w:rsidP="00A96CD0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>SAMOOBRAZOVANJE I P</w:t>
      </w:r>
      <w:r>
        <w:rPr>
          <w:rFonts w:ascii="Times New Roman" w:hAnsi="Times New Roman"/>
          <w:sz w:val="24"/>
          <w:szCs w:val="24"/>
        </w:rPr>
        <w:t>ER</w:t>
      </w:r>
      <w:r w:rsidRPr="007B16C0">
        <w:rPr>
          <w:rFonts w:ascii="Times New Roman" w:hAnsi="Times New Roman"/>
          <w:sz w:val="24"/>
          <w:szCs w:val="24"/>
        </w:rPr>
        <w:t xml:space="preserve">MANENTNO STRUČNO USAVRŠAVANJE </w:t>
      </w:r>
    </w:p>
    <w:p w:rsidR="00A96CD0" w:rsidRDefault="00A96CD0" w:rsidP="00A96CD0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16C0">
        <w:rPr>
          <w:rFonts w:ascii="Times New Roman" w:hAnsi="Times New Roman"/>
          <w:sz w:val="24"/>
          <w:szCs w:val="24"/>
        </w:rPr>
        <w:t xml:space="preserve">OTVORENOST PREMA PROMJENAMA I NOVIM IDEJAMA </w:t>
      </w:r>
    </w:p>
    <w:p w:rsidR="00EF5D44" w:rsidRDefault="00A96CD0" w:rsidP="00A96CD0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96CD0">
        <w:rPr>
          <w:rFonts w:ascii="Times New Roman" w:hAnsi="Times New Roman"/>
          <w:sz w:val="24"/>
          <w:szCs w:val="24"/>
        </w:rPr>
        <w:t xml:space="preserve">DOSLJEDNOST U RADU  </w:t>
      </w:r>
    </w:p>
    <w:p w:rsidR="001A201C" w:rsidRPr="001A201C" w:rsidRDefault="001A201C" w:rsidP="001A201C">
      <w:pPr>
        <w:rPr>
          <w:rFonts w:ascii="Times New Roman" w:hAnsi="Times New Roman"/>
          <w:sz w:val="24"/>
          <w:szCs w:val="24"/>
        </w:rPr>
      </w:pPr>
    </w:p>
    <w:p w:rsidR="003E7F6E" w:rsidRPr="003E7F6E" w:rsidRDefault="001A201C" w:rsidP="003E7F6E">
      <w:pPr>
        <w:rPr>
          <w:rFonts w:ascii="Times New Roman" w:hAnsi="Times New Roman"/>
          <w:sz w:val="28"/>
          <w:szCs w:val="28"/>
          <w:u w:val="single"/>
        </w:rPr>
      </w:pPr>
      <w:r w:rsidRPr="006A52CB">
        <w:rPr>
          <w:rFonts w:ascii="Times New Roman" w:hAnsi="Times New Roman"/>
          <w:sz w:val="28"/>
          <w:szCs w:val="28"/>
        </w:rPr>
        <w:lastRenderedPageBreak/>
        <w:t xml:space="preserve">2.1.  </w:t>
      </w:r>
      <w:r w:rsidRPr="006A52CB">
        <w:rPr>
          <w:rFonts w:ascii="Times New Roman" w:hAnsi="Times New Roman"/>
          <w:sz w:val="28"/>
          <w:szCs w:val="28"/>
          <w:u w:val="single"/>
        </w:rPr>
        <w:t>STRATEŠKI PLAN RAZVOJA ŠKOLE 20</w:t>
      </w:r>
      <w:r w:rsidR="003E7F6E">
        <w:rPr>
          <w:rFonts w:ascii="Times New Roman" w:hAnsi="Times New Roman"/>
          <w:sz w:val="28"/>
          <w:szCs w:val="28"/>
          <w:u w:val="single"/>
        </w:rPr>
        <w:t>22</w:t>
      </w:r>
      <w:r w:rsidRPr="006A52CB">
        <w:rPr>
          <w:rFonts w:ascii="Times New Roman" w:hAnsi="Times New Roman"/>
          <w:sz w:val="28"/>
          <w:szCs w:val="28"/>
          <w:u w:val="single"/>
        </w:rPr>
        <w:t>.-20</w:t>
      </w:r>
      <w:r w:rsidR="003E7F6E">
        <w:rPr>
          <w:rFonts w:ascii="Times New Roman" w:hAnsi="Times New Roman"/>
          <w:sz w:val="28"/>
          <w:szCs w:val="28"/>
          <w:u w:val="single"/>
        </w:rPr>
        <w:t>25.</w:t>
      </w:r>
    </w:p>
    <w:p w:rsidR="003E7F6E" w:rsidRDefault="003E7F6E" w:rsidP="003E7F6E">
      <w:pPr>
        <w:jc w:val="both"/>
        <w:rPr>
          <w:szCs w:val="24"/>
        </w:rPr>
      </w:pPr>
    </w:p>
    <w:p w:rsidR="003E7F6E" w:rsidRDefault="003E7F6E" w:rsidP="003E7F6E">
      <w:pPr>
        <w:jc w:val="both"/>
        <w:rPr>
          <w:szCs w:val="24"/>
        </w:rPr>
      </w:pPr>
      <w:r w:rsidRPr="00E27AA5">
        <w:rPr>
          <w:b/>
          <w:szCs w:val="24"/>
        </w:rPr>
        <w:t>CILJ 1.POVEĆATI ODGOJNO-OBRAZOVNI USPJEH I REZULTATE UČENIKA</w:t>
      </w:r>
    </w:p>
    <w:p w:rsidR="003E7F6E" w:rsidRPr="00CD3EC2" w:rsidRDefault="003E7F6E" w:rsidP="003E7F6E">
      <w:pPr>
        <w:jc w:val="both"/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3"/>
        <w:gridCol w:w="3025"/>
        <w:gridCol w:w="3024"/>
      </w:tblGrid>
      <w:tr w:rsidR="003E7F6E" w:rsidTr="00C43B3E">
        <w:tc>
          <w:tcPr>
            <w:tcW w:w="3013" w:type="dxa"/>
          </w:tcPr>
          <w:p w:rsidR="003E7F6E" w:rsidRPr="00CD3EC2" w:rsidRDefault="003E7F6E" w:rsidP="00C43B3E">
            <w:pPr>
              <w:jc w:val="center"/>
              <w:rPr>
                <w:sz w:val="20"/>
                <w:szCs w:val="20"/>
              </w:rPr>
            </w:pPr>
            <w:r w:rsidRPr="00CD3EC2">
              <w:rPr>
                <w:sz w:val="20"/>
                <w:szCs w:val="20"/>
              </w:rPr>
              <w:t>AKTIVNOSTI</w:t>
            </w:r>
          </w:p>
        </w:tc>
        <w:tc>
          <w:tcPr>
            <w:tcW w:w="3025" w:type="dxa"/>
          </w:tcPr>
          <w:p w:rsidR="003E7F6E" w:rsidRPr="00CD3EC2" w:rsidRDefault="003E7F6E" w:rsidP="00C43B3E">
            <w:pPr>
              <w:jc w:val="center"/>
              <w:rPr>
                <w:sz w:val="20"/>
                <w:szCs w:val="20"/>
              </w:rPr>
            </w:pPr>
            <w:r w:rsidRPr="00CD3EC2">
              <w:rPr>
                <w:sz w:val="20"/>
                <w:szCs w:val="20"/>
              </w:rPr>
              <w:t>POKAZATELJI POSTIGNUĆA</w:t>
            </w:r>
          </w:p>
        </w:tc>
        <w:tc>
          <w:tcPr>
            <w:tcW w:w="3024" w:type="dxa"/>
          </w:tcPr>
          <w:p w:rsidR="003E7F6E" w:rsidRPr="00CD3EC2" w:rsidRDefault="003E7F6E" w:rsidP="00C43B3E">
            <w:pPr>
              <w:jc w:val="center"/>
              <w:rPr>
                <w:sz w:val="20"/>
                <w:szCs w:val="20"/>
              </w:rPr>
            </w:pPr>
            <w:r w:rsidRPr="00CD3EC2">
              <w:rPr>
                <w:sz w:val="20"/>
                <w:szCs w:val="20"/>
              </w:rPr>
              <w:t xml:space="preserve">NAČIN MJERENJA </w:t>
            </w:r>
          </w:p>
          <w:p w:rsidR="003E7F6E" w:rsidRPr="00CD3EC2" w:rsidRDefault="003E7F6E" w:rsidP="00C43B3E">
            <w:pPr>
              <w:jc w:val="center"/>
              <w:rPr>
                <w:sz w:val="20"/>
                <w:szCs w:val="20"/>
              </w:rPr>
            </w:pPr>
            <w:r w:rsidRPr="00CD3EC2">
              <w:rPr>
                <w:sz w:val="20"/>
                <w:szCs w:val="20"/>
              </w:rPr>
              <w:t>( min. rezultati)</w:t>
            </w:r>
          </w:p>
        </w:tc>
      </w:tr>
      <w:tr w:rsidR="003E7F6E" w:rsidTr="00C43B3E">
        <w:tc>
          <w:tcPr>
            <w:tcW w:w="3013" w:type="dxa"/>
          </w:tcPr>
          <w:p w:rsidR="003E7F6E" w:rsidRPr="00A31824" w:rsidRDefault="003E7F6E" w:rsidP="00C43B3E">
            <w:pPr>
              <w:rPr>
                <w:sz w:val="20"/>
                <w:szCs w:val="20"/>
              </w:rPr>
            </w:pPr>
            <w:r w:rsidRPr="00A31824">
              <w:rPr>
                <w:sz w:val="20"/>
                <w:szCs w:val="20"/>
              </w:rPr>
              <w:t>Unapređenje provođenja SRZ-a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priprema za teme SRZ-a (</w:t>
            </w:r>
            <w:r w:rsidRPr="00A31824">
              <w:rPr>
                <w:sz w:val="20"/>
                <w:szCs w:val="20"/>
              </w:rPr>
              <w:t>primjenjivati pedagoške radionice)</w:t>
            </w:r>
            <w:r>
              <w:rPr>
                <w:sz w:val="20"/>
                <w:szCs w:val="20"/>
              </w:rPr>
              <w:t>.</w:t>
            </w:r>
          </w:p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Poboljšanje kulture učeničkog ponašanja.</w:t>
            </w:r>
          </w:p>
        </w:tc>
        <w:tc>
          <w:tcPr>
            <w:tcW w:w="3024" w:type="dxa"/>
          </w:tcPr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A31824">
              <w:rPr>
                <w:sz w:val="20"/>
                <w:szCs w:val="20"/>
              </w:rPr>
              <w:t>Izrađene pripreme za teme</w:t>
            </w:r>
            <w:r>
              <w:rPr>
                <w:sz w:val="20"/>
                <w:szCs w:val="20"/>
              </w:rPr>
              <w:t>.</w:t>
            </w:r>
            <w:r w:rsidRPr="00A31824">
              <w:rPr>
                <w:sz w:val="20"/>
                <w:szCs w:val="20"/>
              </w:rPr>
              <w:t xml:space="preserve"> SRZ-a i njihovo provođenje</w:t>
            </w:r>
            <w:r>
              <w:rPr>
                <w:sz w:val="20"/>
                <w:szCs w:val="20"/>
              </w:rPr>
              <w:t>.</w:t>
            </w:r>
          </w:p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broja kaznenih pedagoških mjera vezanih za ponašanje učenika.</w:t>
            </w:r>
          </w:p>
        </w:tc>
      </w:tr>
      <w:tr w:rsidR="003E7F6E" w:rsidTr="00C43B3E">
        <w:tc>
          <w:tcPr>
            <w:tcW w:w="3013" w:type="dxa"/>
          </w:tcPr>
          <w:p w:rsidR="003E7F6E" w:rsidRPr="00A31824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Upotreba suvremenih nastavnih metoda i ostvarivanje zadanih ishoda učenja.</w:t>
            </w:r>
          </w:p>
        </w:tc>
        <w:tc>
          <w:tcPr>
            <w:tcW w:w="3025" w:type="dxa"/>
          </w:tcPr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A31824">
              <w:rPr>
                <w:sz w:val="20"/>
                <w:szCs w:val="20"/>
              </w:rPr>
              <w:t>Analiza uspjeha na ispitima DM svake godine</w:t>
            </w:r>
            <w:r>
              <w:rPr>
                <w:sz w:val="20"/>
                <w:szCs w:val="20"/>
              </w:rPr>
              <w:t>.</w:t>
            </w:r>
          </w:p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Povećana prolaznost učenika na DM.</w:t>
            </w:r>
          </w:p>
        </w:tc>
        <w:tc>
          <w:tcPr>
            <w:tcW w:w="3024" w:type="dxa"/>
          </w:tcPr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A31824">
              <w:rPr>
                <w:sz w:val="20"/>
                <w:szCs w:val="20"/>
              </w:rPr>
              <w:t>Povećana prolaznost učenika na DM u odnosu na svaku prethodnu godinu</w:t>
            </w:r>
            <w:r>
              <w:rPr>
                <w:sz w:val="20"/>
                <w:szCs w:val="20"/>
              </w:rPr>
              <w:t>.</w:t>
            </w:r>
          </w:p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A31824">
              <w:rPr>
                <w:sz w:val="20"/>
                <w:szCs w:val="20"/>
              </w:rPr>
              <w:t>ovećani prosjeci ocjena na ispitima DM u odnosu na svaku prethodnu godinu</w:t>
            </w:r>
            <w:r>
              <w:rPr>
                <w:sz w:val="20"/>
                <w:szCs w:val="20"/>
              </w:rPr>
              <w:t>.</w:t>
            </w:r>
          </w:p>
        </w:tc>
      </w:tr>
      <w:tr w:rsidR="003E7F6E" w:rsidTr="00C43B3E">
        <w:tc>
          <w:tcPr>
            <w:tcW w:w="3013" w:type="dxa"/>
          </w:tcPr>
          <w:p w:rsidR="003E7F6E" w:rsidRPr="00A31824" w:rsidRDefault="003E7F6E" w:rsidP="00C43B3E">
            <w:pPr>
              <w:rPr>
                <w:sz w:val="20"/>
                <w:szCs w:val="20"/>
              </w:rPr>
            </w:pPr>
            <w:r w:rsidRPr="00A31824">
              <w:rPr>
                <w:sz w:val="20"/>
                <w:szCs w:val="20"/>
              </w:rPr>
              <w:t>Reorganizacija slobodnih aktivnosti</w:t>
            </w:r>
            <w:r>
              <w:rPr>
                <w:sz w:val="20"/>
                <w:szCs w:val="20"/>
              </w:rPr>
              <w:t>, bazirana na potrebama učenika i suradnji s roditeljima, te vođenje projektne nastave.</w:t>
            </w:r>
          </w:p>
        </w:tc>
        <w:tc>
          <w:tcPr>
            <w:tcW w:w="3025" w:type="dxa"/>
          </w:tcPr>
          <w:p w:rsidR="003E7F6E" w:rsidRPr="005F647C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F647C">
              <w:rPr>
                <w:sz w:val="20"/>
                <w:szCs w:val="20"/>
              </w:rPr>
              <w:t>Dolazak učenika na dopunsku i dodatnu nastavu</w:t>
            </w:r>
            <w:r>
              <w:rPr>
                <w:sz w:val="20"/>
                <w:szCs w:val="20"/>
              </w:rPr>
              <w:t>.</w:t>
            </w:r>
          </w:p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F647C">
              <w:rPr>
                <w:sz w:val="20"/>
                <w:szCs w:val="20"/>
              </w:rPr>
              <w:t>Analiza o-o rezultata na kraju svake godine</w:t>
            </w:r>
            <w:r>
              <w:rPr>
                <w:sz w:val="20"/>
                <w:szCs w:val="20"/>
              </w:rPr>
              <w:t>.</w:t>
            </w:r>
          </w:p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Povećanje prosječne ocjene učenika na kraju </w:t>
            </w:r>
            <w:proofErr w:type="spellStart"/>
            <w:r>
              <w:rPr>
                <w:sz w:val="20"/>
                <w:szCs w:val="20"/>
              </w:rPr>
              <w:t>šk.god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E7F6E" w:rsidRPr="001F5968" w:rsidRDefault="003E7F6E" w:rsidP="00C43B3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A31824">
              <w:rPr>
                <w:sz w:val="20"/>
                <w:szCs w:val="20"/>
              </w:rPr>
              <w:t>Povećanje broja učenika koji pohađaju dodatnu i dopunsku nastavu</w:t>
            </w:r>
            <w:r>
              <w:rPr>
                <w:sz w:val="20"/>
                <w:szCs w:val="20"/>
              </w:rPr>
              <w:t xml:space="preserve"> (</w:t>
            </w:r>
            <w:r w:rsidRPr="00A31824">
              <w:rPr>
                <w:sz w:val="20"/>
                <w:szCs w:val="20"/>
              </w:rPr>
              <w:t>70 % učenika ide na neku slobodnu aktivnost)</w:t>
            </w:r>
            <w:r>
              <w:rPr>
                <w:sz w:val="20"/>
                <w:szCs w:val="20"/>
              </w:rPr>
              <w:t>.</w:t>
            </w:r>
          </w:p>
          <w:p w:rsidR="003E7F6E" w:rsidRPr="001F5968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Povećanje prosječne ocjene učenika na kraju </w:t>
            </w:r>
            <w:proofErr w:type="spellStart"/>
            <w:r>
              <w:rPr>
                <w:sz w:val="20"/>
                <w:szCs w:val="20"/>
              </w:rPr>
              <w:t>šk.god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E7F6E" w:rsidTr="00C43B3E">
        <w:tc>
          <w:tcPr>
            <w:tcW w:w="3013" w:type="dxa"/>
          </w:tcPr>
          <w:p w:rsidR="003E7F6E" w:rsidRPr="00A31824" w:rsidRDefault="003E7F6E" w:rsidP="00C43B3E">
            <w:pPr>
              <w:rPr>
                <w:sz w:val="20"/>
                <w:szCs w:val="20"/>
              </w:rPr>
            </w:pPr>
            <w:r w:rsidRPr="00A31824">
              <w:rPr>
                <w:sz w:val="20"/>
                <w:szCs w:val="20"/>
              </w:rPr>
              <w:t>Učenje primjenjivanja stručne terminologije u stranim jezicima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:rsidR="003E7F6E" w:rsidRPr="00A31824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1824">
              <w:rPr>
                <w:sz w:val="20"/>
                <w:szCs w:val="20"/>
              </w:rPr>
              <w:t>Izrada pripreme nastavnih sati čiji ishodi će biti usmjereni na stjecanje znanja i primjene stranog jezika vezanih za struku koju učenik pohađa.</w:t>
            </w:r>
          </w:p>
        </w:tc>
        <w:tc>
          <w:tcPr>
            <w:tcW w:w="3024" w:type="dxa"/>
          </w:tcPr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Izrađena priprema za 4 nastavna sata.</w:t>
            </w:r>
          </w:p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F1965">
              <w:rPr>
                <w:sz w:val="20"/>
                <w:szCs w:val="20"/>
              </w:rPr>
              <w:t>Učenici</w:t>
            </w:r>
            <w:r>
              <w:rPr>
                <w:sz w:val="20"/>
                <w:szCs w:val="20"/>
              </w:rPr>
              <w:t xml:space="preserve"> se ocjenjuju iz poznavanja stručne terminologije na stranom jeziku.</w:t>
            </w:r>
          </w:p>
        </w:tc>
      </w:tr>
      <w:tr w:rsidR="003E7F6E" w:rsidTr="00C43B3E">
        <w:trPr>
          <w:trHeight w:val="873"/>
        </w:trPr>
        <w:tc>
          <w:tcPr>
            <w:tcW w:w="3013" w:type="dxa"/>
          </w:tcPr>
          <w:p w:rsidR="003E7F6E" w:rsidRPr="00A31824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Uključivanje većeg broja učenika na županijska i državna natjecanja.</w:t>
            </w:r>
          </w:p>
        </w:tc>
        <w:tc>
          <w:tcPr>
            <w:tcW w:w="3025" w:type="dxa"/>
          </w:tcPr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 broj učenika na natjecanjima.</w:t>
            </w:r>
          </w:p>
        </w:tc>
        <w:tc>
          <w:tcPr>
            <w:tcW w:w="3024" w:type="dxa"/>
          </w:tcPr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broja učenika koji idu na natjecanja za 20 % u odnosu na današnje stanje.</w:t>
            </w:r>
          </w:p>
        </w:tc>
      </w:tr>
    </w:tbl>
    <w:p w:rsidR="003E7F6E" w:rsidRDefault="003E7F6E" w:rsidP="003E7F6E"/>
    <w:p w:rsidR="003E7F6E" w:rsidRDefault="003E7F6E" w:rsidP="003E7F6E"/>
    <w:p w:rsidR="003E7F6E" w:rsidRDefault="003E7F6E" w:rsidP="003E7F6E"/>
    <w:p w:rsidR="003E7F6E" w:rsidRDefault="003E7F6E" w:rsidP="003E7F6E">
      <w:pPr>
        <w:jc w:val="both"/>
      </w:pPr>
    </w:p>
    <w:p w:rsidR="003E7F6E" w:rsidRDefault="003E7F6E" w:rsidP="003E7F6E">
      <w:pPr>
        <w:jc w:val="both"/>
        <w:rPr>
          <w:b/>
          <w:szCs w:val="24"/>
          <w:u w:val="single"/>
        </w:rPr>
      </w:pPr>
    </w:p>
    <w:p w:rsidR="003E7F6E" w:rsidRPr="00E27AA5" w:rsidRDefault="003E7F6E" w:rsidP="003E7F6E">
      <w:pPr>
        <w:spacing w:line="360" w:lineRule="auto"/>
        <w:jc w:val="both"/>
        <w:rPr>
          <w:b/>
          <w:szCs w:val="24"/>
        </w:rPr>
      </w:pPr>
      <w:r w:rsidRPr="00E27AA5">
        <w:rPr>
          <w:b/>
          <w:szCs w:val="24"/>
        </w:rPr>
        <w:lastRenderedPageBreak/>
        <w:t>CILJ 2.RAZVOJ LJUDSKIH I STRUČNIH POTENCIJALA NEOPHODNIH ZA UNAPREĐENJE ODGOJNO-OBRAZOVNOG RADA KAKO BI UČENICI LAKŠE I KVALITETNIJE USVOJILI NASTAVNE SADRŽAJE I RAZVIJALI SPOSOBNOSTI I KOMPETENCIJE VEZANE ZA STRUKU</w:t>
      </w:r>
    </w:p>
    <w:p w:rsidR="003E7F6E" w:rsidRPr="00A31824" w:rsidRDefault="003E7F6E" w:rsidP="003E7F6E">
      <w:pPr>
        <w:jc w:val="both"/>
        <w:rPr>
          <w:sz w:val="20"/>
          <w:szCs w:val="20"/>
        </w:rPr>
      </w:pPr>
    </w:p>
    <w:tbl>
      <w:tblPr>
        <w:tblStyle w:val="Reetkatablice"/>
        <w:tblW w:w="9303" w:type="dxa"/>
        <w:tblLook w:val="04A0" w:firstRow="1" w:lastRow="0" w:firstColumn="1" w:lastColumn="0" w:noHBand="0" w:noVBand="1"/>
      </w:tblPr>
      <w:tblGrid>
        <w:gridCol w:w="3101"/>
        <w:gridCol w:w="3101"/>
        <w:gridCol w:w="3101"/>
      </w:tblGrid>
      <w:tr w:rsidR="003E7F6E" w:rsidTr="00C43B3E">
        <w:trPr>
          <w:trHeight w:val="705"/>
        </w:trPr>
        <w:tc>
          <w:tcPr>
            <w:tcW w:w="3101" w:type="dxa"/>
          </w:tcPr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>AKTIVNOSTI</w:t>
            </w:r>
          </w:p>
        </w:tc>
        <w:tc>
          <w:tcPr>
            <w:tcW w:w="3101" w:type="dxa"/>
          </w:tcPr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>POKAZATELJI POSTIGNUĆA</w:t>
            </w:r>
          </w:p>
        </w:tc>
        <w:tc>
          <w:tcPr>
            <w:tcW w:w="3101" w:type="dxa"/>
          </w:tcPr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 xml:space="preserve">NAČIN MJERENJA </w:t>
            </w:r>
          </w:p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>( min. rezultati)</w:t>
            </w:r>
          </w:p>
        </w:tc>
      </w:tr>
      <w:tr w:rsidR="003E7F6E" w:rsidTr="00C43B3E">
        <w:trPr>
          <w:trHeight w:val="2107"/>
        </w:trPr>
        <w:tc>
          <w:tcPr>
            <w:tcW w:w="3101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Usavršavanje postojećih i stjecanje novih znanja iz struke</w:t>
            </w:r>
            <w:r>
              <w:rPr>
                <w:sz w:val="20"/>
                <w:szCs w:val="20"/>
              </w:rPr>
              <w:t>(</w:t>
            </w:r>
            <w:r w:rsidRPr="005A1DC5">
              <w:rPr>
                <w:sz w:val="20"/>
                <w:szCs w:val="20"/>
              </w:rPr>
              <w:t xml:space="preserve">vezano za stručno područje kojim se o-o </w:t>
            </w:r>
            <w:r>
              <w:rPr>
                <w:sz w:val="20"/>
                <w:szCs w:val="20"/>
              </w:rPr>
              <w:t>djelatnik bavi) radi osuvremenji</w:t>
            </w:r>
            <w:r w:rsidRPr="005A1DC5">
              <w:rPr>
                <w:sz w:val="20"/>
                <w:szCs w:val="20"/>
              </w:rPr>
              <w:t>vanja nastavnog procesa i sadržaja.</w:t>
            </w:r>
          </w:p>
        </w:tc>
        <w:tc>
          <w:tcPr>
            <w:tcW w:w="3101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Izrada elaborata u kojem će biti navedena znanja i smjerovi u kojem će se  o-o djelatnici određenog stručnog područja usavršavati.</w:t>
            </w:r>
          </w:p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Organizacija i ostvarenje predavanja i seminara vezanih za stručno usavršavanj</w:t>
            </w:r>
            <w:r>
              <w:rPr>
                <w:sz w:val="20"/>
                <w:szCs w:val="20"/>
              </w:rPr>
              <w:t>e iz područja struke.</w:t>
            </w:r>
          </w:p>
        </w:tc>
        <w:tc>
          <w:tcPr>
            <w:tcW w:w="3101" w:type="dxa"/>
          </w:tcPr>
          <w:p w:rsidR="003E7F6E" w:rsidRPr="008F196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Izrađen elaborat</w:t>
            </w:r>
            <w:r>
              <w:rPr>
                <w:sz w:val="20"/>
                <w:szCs w:val="20"/>
              </w:rPr>
              <w:t>.</w:t>
            </w:r>
          </w:p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 xml:space="preserve">Obavljena predavanja i stručna usavršavanja u 60% </w:t>
            </w:r>
            <w:r>
              <w:rPr>
                <w:sz w:val="20"/>
                <w:szCs w:val="20"/>
              </w:rPr>
              <w:t>područja koja su navedena</w:t>
            </w:r>
            <w:r w:rsidRPr="005A1DC5">
              <w:rPr>
                <w:sz w:val="20"/>
                <w:szCs w:val="20"/>
              </w:rPr>
              <w:t xml:space="preserve"> u elaboratu.</w:t>
            </w:r>
          </w:p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Broj polaznika predavanja</w:t>
            </w:r>
          </w:p>
          <w:p w:rsidR="003E7F6E" w:rsidRPr="005A1DC5" w:rsidRDefault="003E7F6E" w:rsidP="00C43B3E">
            <w:pPr>
              <w:pStyle w:val="Odlomakpopisa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5A1DC5">
              <w:rPr>
                <w:sz w:val="20"/>
                <w:szCs w:val="20"/>
              </w:rPr>
              <w:t>uspješno - minimum 70 % nastavnika koji predaju u okviru određene struke)</w:t>
            </w:r>
            <w:r>
              <w:rPr>
                <w:sz w:val="20"/>
                <w:szCs w:val="20"/>
              </w:rPr>
              <w:t>.</w:t>
            </w:r>
          </w:p>
        </w:tc>
      </w:tr>
      <w:tr w:rsidR="003E7F6E" w:rsidTr="00C43B3E">
        <w:trPr>
          <w:trHeight w:val="640"/>
        </w:trPr>
        <w:tc>
          <w:tcPr>
            <w:tcW w:w="3101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Rad na osposobljavanju o-o djelatnika za uporabu suvremenih nastavnih pomagala</w:t>
            </w:r>
            <w:r>
              <w:rPr>
                <w:sz w:val="20"/>
                <w:szCs w:val="20"/>
              </w:rPr>
              <w:t xml:space="preserve"> (</w:t>
            </w:r>
            <w:r w:rsidRPr="005A1DC5">
              <w:rPr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Organizacija i provedba edukacije nastavnika na suvremenim softverima pogodnim za uspješnije provođenje nastave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4F381D">
              <w:rPr>
                <w:sz w:val="20"/>
                <w:szCs w:val="20"/>
              </w:rPr>
              <w:t>Minimalno</w:t>
            </w:r>
            <w:r>
              <w:rPr>
                <w:sz w:val="20"/>
                <w:szCs w:val="20"/>
              </w:rPr>
              <w:t xml:space="preserve"> 5 predavanja na različite teme.</w:t>
            </w:r>
          </w:p>
          <w:p w:rsidR="003E7F6E" w:rsidRPr="004F381D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4F381D">
              <w:rPr>
                <w:sz w:val="20"/>
                <w:szCs w:val="20"/>
              </w:rPr>
              <w:t>Broj polaznika u okviru struke kojoj je predavanje namijenjeno</w:t>
            </w:r>
            <w:r>
              <w:rPr>
                <w:sz w:val="20"/>
                <w:szCs w:val="20"/>
              </w:rPr>
              <w:t xml:space="preserve"> (</w:t>
            </w:r>
            <w:r w:rsidRPr="004F381D">
              <w:rPr>
                <w:sz w:val="20"/>
                <w:szCs w:val="20"/>
              </w:rPr>
              <w:t>u odnosu na ukupan broj nastavnika unutar te struke)</w:t>
            </w:r>
            <w:r>
              <w:rPr>
                <w:sz w:val="20"/>
                <w:szCs w:val="20"/>
              </w:rPr>
              <w:t>.</w:t>
            </w:r>
          </w:p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 će primjenjivati IC tehnologiju u nastavi.</w:t>
            </w:r>
          </w:p>
        </w:tc>
      </w:tr>
      <w:tr w:rsidR="003E7F6E" w:rsidTr="00C43B3E">
        <w:trPr>
          <w:trHeight w:val="640"/>
        </w:trPr>
        <w:tc>
          <w:tcPr>
            <w:tcW w:w="3101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Unaprijediti pedagoško-</w:t>
            </w:r>
            <w:r w:rsidRPr="005A1DC5">
              <w:rPr>
                <w:sz w:val="20"/>
                <w:szCs w:val="20"/>
              </w:rPr>
              <w:t xml:space="preserve">psihološko </w:t>
            </w:r>
            <w:proofErr w:type="spellStart"/>
            <w:r>
              <w:rPr>
                <w:sz w:val="20"/>
                <w:szCs w:val="20"/>
              </w:rPr>
              <w:t>kompetencijenastavnika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 xml:space="preserve">Izraditi i </w:t>
            </w:r>
            <w:r>
              <w:rPr>
                <w:sz w:val="20"/>
                <w:szCs w:val="20"/>
              </w:rPr>
              <w:t>provesti program pedagoško-</w:t>
            </w:r>
            <w:r w:rsidRPr="005A1DC5">
              <w:rPr>
                <w:sz w:val="20"/>
                <w:szCs w:val="20"/>
              </w:rPr>
              <w:t>psihološke edukacije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Izrađen program</w:t>
            </w:r>
            <w:r>
              <w:rPr>
                <w:sz w:val="20"/>
                <w:szCs w:val="20"/>
              </w:rPr>
              <w:t>.</w:t>
            </w:r>
          </w:p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Održana predavanja koja pokrivaju osnovna znanja iz društvenih znanosti koja su potrebna za unapređenje i provedbu nastavnog procesa</w:t>
            </w:r>
            <w:r>
              <w:rPr>
                <w:sz w:val="20"/>
                <w:szCs w:val="20"/>
              </w:rPr>
              <w:t>.</w:t>
            </w:r>
          </w:p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Hospitacija na satima nastavnika.</w:t>
            </w:r>
          </w:p>
        </w:tc>
      </w:tr>
      <w:tr w:rsidR="003E7F6E" w:rsidTr="00C43B3E">
        <w:trPr>
          <w:trHeight w:val="640"/>
        </w:trPr>
        <w:tc>
          <w:tcPr>
            <w:tcW w:w="3101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Izrada novih nastavnih priprema koje prate tehnološki razvoj, uz implementaciju o-o ishoda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Izrađene nastavne pripreme koje prate tehnološki razvoj, uz implementirane ishode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Svi nastavnici imaju pripreme za svaki sat u kojima su nave</w:t>
            </w:r>
            <w:r>
              <w:rPr>
                <w:sz w:val="20"/>
                <w:szCs w:val="20"/>
              </w:rPr>
              <w:t xml:space="preserve">deni ishodi, koji po mogućnosti, </w:t>
            </w:r>
            <w:r w:rsidRPr="005A1DC5">
              <w:rPr>
                <w:sz w:val="20"/>
                <w:szCs w:val="20"/>
              </w:rPr>
              <w:t>dodatno prate tehnološki razvoj.</w:t>
            </w:r>
          </w:p>
        </w:tc>
      </w:tr>
    </w:tbl>
    <w:p w:rsidR="003E7F6E" w:rsidRDefault="003E7F6E" w:rsidP="003E7F6E"/>
    <w:p w:rsidR="003E7F6E" w:rsidRDefault="003E7F6E" w:rsidP="003E7F6E"/>
    <w:p w:rsidR="003E7F6E" w:rsidRDefault="003E7F6E" w:rsidP="003E7F6E"/>
    <w:p w:rsidR="003E7F6E" w:rsidRDefault="003E7F6E" w:rsidP="003E7F6E"/>
    <w:p w:rsidR="003E7F6E" w:rsidRDefault="003E7F6E" w:rsidP="003E7F6E">
      <w:pPr>
        <w:ind w:firstLine="708"/>
        <w:jc w:val="both"/>
        <w:rPr>
          <w:b/>
          <w:szCs w:val="24"/>
          <w:u w:val="single"/>
        </w:rPr>
      </w:pPr>
    </w:p>
    <w:p w:rsidR="003E7F6E" w:rsidRDefault="003E7F6E" w:rsidP="003E7F6E">
      <w:pPr>
        <w:ind w:firstLine="708"/>
        <w:jc w:val="both"/>
        <w:rPr>
          <w:b/>
          <w:szCs w:val="24"/>
          <w:u w:val="single"/>
        </w:rPr>
      </w:pPr>
    </w:p>
    <w:p w:rsidR="003E7F6E" w:rsidRDefault="003E7F6E" w:rsidP="003E7F6E">
      <w:pPr>
        <w:spacing w:line="360" w:lineRule="auto"/>
        <w:jc w:val="both"/>
        <w:rPr>
          <w:b/>
          <w:szCs w:val="24"/>
          <w:u w:val="single"/>
        </w:rPr>
      </w:pPr>
    </w:p>
    <w:p w:rsidR="003E7F6E" w:rsidRPr="00E27AA5" w:rsidRDefault="003E7F6E" w:rsidP="003E7F6E">
      <w:pPr>
        <w:spacing w:line="360" w:lineRule="auto"/>
        <w:jc w:val="both"/>
        <w:rPr>
          <w:b/>
          <w:szCs w:val="24"/>
        </w:rPr>
      </w:pPr>
      <w:r w:rsidRPr="00E27AA5">
        <w:rPr>
          <w:b/>
          <w:szCs w:val="24"/>
        </w:rPr>
        <w:lastRenderedPageBreak/>
        <w:t xml:space="preserve">CILJ 3.UNAPRIJEDITI  KVALITETU I OPREMLJENOST ŠKOLE TE ISKORIŠTENOST TEHNIČKIH RESURSA </w:t>
      </w:r>
    </w:p>
    <w:tbl>
      <w:tblPr>
        <w:tblStyle w:val="Reetkatablice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012"/>
        <w:gridCol w:w="3030"/>
        <w:gridCol w:w="3020"/>
      </w:tblGrid>
      <w:tr w:rsidR="003E7F6E" w:rsidTr="00C43B3E">
        <w:trPr>
          <w:trHeight w:val="561"/>
        </w:trPr>
        <w:tc>
          <w:tcPr>
            <w:tcW w:w="3096" w:type="dxa"/>
          </w:tcPr>
          <w:p w:rsidR="003E7F6E" w:rsidRDefault="003E7F6E" w:rsidP="00C43B3E">
            <w:pPr>
              <w:jc w:val="center"/>
            </w:pPr>
            <w:r>
              <w:t>AKTIVNOSTI</w:t>
            </w:r>
          </w:p>
        </w:tc>
        <w:tc>
          <w:tcPr>
            <w:tcW w:w="3096" w:type="dxa"/>
          </w:tcPr>
          <w:p w:rsidR="003E7F6E" w:rsidRDefault="003E7F6E" w:rsidP="00C43B3E">
            <w:pPr>
              <w:jc w:val="center"/>
            </w:pPr>
            <w:r>
              <w:t>POKAZATELJI POSTIGNUĆA</w:t>
            </w:r>
          </w:p>
        </w:tc>
        <w:tc>
          <w:tcPr>
            <w:tcW w:w="3096" w:type="dxa"/>
          </w:tcPr>
          <w:p w:rsidR="003E7F6E" w:rsidRDefault="003E7F6E" w:rsidP="00C43B3E">
            <w:pPr>
              <w:jc w:val="center"/>
            </w:pPr>
            <w:r>
              <w:t>NAČIN MJERENJA</w:t>
            </w:r>
          </w:p>
          <w:p w:rsidR="003E7F6E" w:rsidRDefault="003E7F6E" w:rsidP="00C43B3E">
            <w:pPr>
              <w:jc w:val="center"/>
            </w:pPr>
            <w:r>
              <w:t>(min. rezultati)</w:t>
            </w:r>
          </w:p>
        </w:tc>
      </w:tr>
      <w:tr w:rsidR="003E7F6E" w:rsidTr="00C43B3E">
        <w:trPr>
          <w:trHeight w:val="707"/>
        </w:trPr>
        <w:tc>
          <w:tcPr>
            <w:tcW w:w="3096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Pribavljanje najsuvremenije dostupne IC tehnologije radi poboljšavanja provedbe nastave</w:t>
            </w:r>
            <w:r>
              <w:rPr>
                <w:sz w:val="20"/>
                <w:szCs w:val="20"/>
              </w:rPr>
              <w:t xml:space="preserve"> po aktivima.</w:t>
            </w:r>
          </w:p>
        </w:tc>
        <w:tc>
          <w:tcPr>
            <w:tcW w:w="3096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Pribavljena oprema</w:t>
            </w:r>
            <w:r>
              <w:rPr>
                <w:sz w:val="20"/>
                <w:szCs w:val="20"/>
              </w:rPr>
              <w:t xml:space="preserve"> za osposobljavanje učenika za rad s istom.</w:t>
            </w:r>
          </w:p>
        </w:tc>
        <w:tc>
          <w:tcPr>
            <w:tcW w:w="3096" w:type="dxa"/>
          </w:tcPr>
          <w:p w:rsidR="003E7F6E" w:rsidRPr="008F196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F1965">
              <w:rPr>
                <w:sz w:val="20"/>
                <w:szCs w:val="20"/>
              </w:rPr>
              <w:t>Izrada popisa pribavljene opreme u odnosu na izrađeni elaborat o potrebama stručnih aktiva</w:t>
            </w:r>
            <w:r>
              <w:rPr>
                <w:sz w:val="20"/>
                <w:szCs w:val="20"/>
              </w:rPr>
              <w:t>.</w:t>
            </w:r>
          </w:p>
          <w:p w:rsidR="003E7F6E" w:rsidRPr="008F1965" w:rsidRDefault="003E7F6E" w:rsidP="00C43B3E">
            <w:pPr>
              <w:pStyle w:val="Odlomakpopisa"/>
              <w:ind w:left="360"/>
              <w:rPr>
                <w:sz w:val="20"/>
                <w:szCs w:val="20"/>
              </w:rPr>
            </w:pPr>
          </w:p>
        </w:tc>
      </w:tr>
      <w:tr w:rsidR="003E7F6E" w:rsidTr="00C43B3E">
        <w:trPr>
          <w:trHeight w:val="707"/>
        </w:trPr>
        <w:tc>
          <w:tcPr>
            <w:tcW w:w="3096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 xml:space="preserve">Pribavljanje strojeva i opreme za osposobljavanje učenika za rad u području </w:t>
            </w:r>
            <w:r w:rsidRPr="00345018">
              <w:rPr>
                <w:b/>
                <w:sz w:val="20"/>
                <w:szCs w:val="20"/>
                <w:u w:val="single"/>
              </w:rPr>
              <w:t>strojarstva.</w:t>
            </w:r>
          </w:p>
        </w:tc>
        <w:tc>
          <w:tcPr>
            <w:tcW w:w="3096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Pribavljena oprema</w:t>
            </w:r>
            <w:r>
              <w:rPr>
                <w:sz w:val="20"/>
                <w:szCs w:val="20"/>
              </w:rPr>
              <w:t xml:space="preserve"> za osposobljavanje učenika za rad s istom.</w:t>
            </w:r>
          </w:p>
        </w:tc>
        <w:tc>
          <w:tcPr>
            <w:tcW w:w="3096" w:type="dxa"/>
          </w:tcPr>
          <w:p w:rsidR="003E7F6E" w:rsidRPr="008F196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F1965">
              <w:rPr>
                <w:sz w:val="20"/>
                <w:szCs w:val="20"/>
              </w:rPr>
              <w:t>Izrada popisa pribavljene opreme u odnosu na izrađeni elaborat o potrebama stručnih aktiva</w:t>
            </w:r>
            <w:r>
              <w:rPr>
                <w:sz w:val="20"/>
                <w:szCs w:val="20"/>
              </w:rPr>
              <w:t>.</w:t>
            </w:r>
          </w:p>
          <w:p w:rsidR="003E7F6E" w:rsidRPr="008F196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1965">
              <w:rPr>
                <w:sz w:val="20"/>
                <w:szCs w:val="20"/>
              </w:rPr>
              <w:t>čenici primjenjuju naučena znanja u praktičnom radu i iz toga budu oc</w:t>
            </w:r>
            <w:r>
              <w:rPr>
                <w:sz w:val="20"/>
                <w:szCs w:val="20"/>
              </w:rPr>
              <w:t>i</w:t>
            </w:r>
            <w:r w:rsidRPr="008F1965">
              <w:rPr>
                <w:sz w:val="20"/>
                <w:szCs w:val="20"/>
              </w:rPr>
              <w:t>jenjeni</w:t>
            </w:r>
            <w:r>
              <w:rPr>
                <w:sz w:val="20"/>
                <w:szCs w:val="20"/>
              </w:rPr>
              <w:t>.</w:t>
            </w:r>
          </w:p>
        </w:tc>
      </w:tr>
      <w:tr w:rsidR="003E7F6E" w:rsidTr="00C43B3E">
        <w:trPr>
          <w:trHeight w:val="707"/>
        </w:trPr>
        <w:tc>
          <w:tcPr>
            <w:tcW w:w="3096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 xml:space="preserve">Pribavljanje strojeva i opreme za osposobljavanje učenika za rad u području </w:t>
            </w:r>
            <w:r w:rsidRPr="00345018">
              <w:rPr>
                <w:b/>
                <w:sz w:val="20"/>
                <w:szCs w:val="20"/>
                <w:u w:val="single"/>
              </w:rPr>
              <w:t>elektrotehnike i računalstva.</w:t>
            </w:r>
          </w:p>
        </w:tc>
        <w:tc>
          <w:tcPr>
            <w:tcW w:w="3096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Pribavljena oprema</w:t>
            </w:r>
            <w:r>
              <w:rPr>
                <w:sz w:val="20"/>
                <w:szCs w:val="20"/>
              </w:rPr>
              <w:t xml:space="preserve"> za osposobljavanje učenika za rad s istom.</w:t>
            </w:r>
          </w:p>
        </w:tc>
        <w:tc>
          <w:tcPr>
            <w:tcW w:w="3096" w:type="dxa"/>
          </w:tcPr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F1965">
              <w:rPr>
                <w:sz w:val="20"/>
                <w:szCs w:val="20"/>
              </w:rPr>
              <w:t>Izrada popisa pribavljene opreme u odnosu na izrađeni elaborat o potrebama stručnih aktiva</w:t>
            </w:r>
            <w:r>
              <w:rPr>
                <w:sz w:val="20"/>
                <w:szCs w:val="20"/>
              </w:rPr>
              <w:t>.</w:t>
            </w:r>
          </w:p>
          <w:p w:rsidR="003E7F6E" w:rsidRPr="008F196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primjenjuju naučena znanja u praktičnom radu i iz toga budu ocijenjeni.</w:t>
            </w:r>
          </w:p>
        </w:tc>
      </w:tr>
      <w:tr w:rsidR="003E7F6E" w:rsidTr="00C43B3E">
        <w:trPr>
          <w:trHeight w:val="747"/>
        </w:trPr>
        <w:tc>
          <w:tcPr>
            <w:tcW w:w="3096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 xml:space="preserve">Pribavljanje strojeva i opreme za osposobljavanje učenika za rad u području </w:t>
            </w:r>
            <w:r w:rsidRPr="00345018">
              <w:rPr>
                <w:b/>
                <w:sz w:val="20"/>
                <w:szCs w:val="20"/>
                <w:u w:val="single"/>
              </w:rPr>
              <w:t>ekološke struke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3096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5A1DC5">
              <w:rPr>
                <w:sz w:val="20"/>
                <w:szCs w:val="20"/>
              </w:rPr>
              <w:t>Pribavljena oprema</w:t>
            </w:r>
            <w:r>
              <w:rPr>
                <w:sz w:val="20"/>
                <w:szCs w:val="20"/>
              </w:rPr>
              <w:t xml:space="preserve"> za osposobljavanje učenika za rad s istom.</w:t>
            </w:r>
          </w:p>
        </w:tc>
        <w:tc>
          <w:tcPr>
            <w:tcW w:w="3096" w:type="dxa"/>
          </w:tcPr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F1965">
              <w:rPr>
                <w:sz w:val="20"/>
                <w:szCs w:val="20"/>
              </w:rPr>
              <w:t>Izrada popisa pribavljene opreme u odnosu na izrađeni elaborat o potrebama stručnih aktiva</w:t>
            </w:r>
            <w:r>
              <w:rPr>
                <w:sz w:val="20"/>
                <w:szCs w:val="20"/>
              </w:rPr>
              <w:t>.</w:t>
            </w:r>
          </w:p>
          <w:p w:rsidR="003E7F6E" w:rsidRPr="008F196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primjenjuju naučena znanja u praktičnom radu i iz toga budu ocijenjeni.</w:t>
            </w:r>
          </w:p>
        </w:tc>
      </w:tr>
      <w:tr w:rsidR="003E7F6E" w:rsidTr="00C43B3E">
        <w:trPr>
          <w:trHeight w:val="747"/>
        </w:trPr>
        <w:tc>
          <w:tcPr>
            <w:tcW w:w="3096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Opremiti kabinete </w:t>
            </w:r>
            <w:r w:rsidRPr="003A30B5">
              <w:rPr>
                <w:b/>
                <w:sz w:val="20"/>
                <w:szCs w:val="20"/>
              </w:rPr>
              <w:t>općeobrazovnih predmeta</w:t>
            </w:r>
            <w:r>
              <w:rPr>
                <w:sz w:val="20"/>
                <w:szCs w:val="20"/>
              </w:rPr>
              <w:t xml:space="preserve"> potrebnim materijalima i literaturom.</w:t>
            </w:r>
          </w:p>
        </w:tc>
        <w:tc>
          <w:tcPr>
            <w:tcW w:w="3096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Pribavljeni materijali za rad općeobrazovnih predmeta.</w:t>
            </w:r>
          </w:p>
        </w:tc>
        <w:tc>
          <w:tcPr>
            <w:tcW w:w="3096" w:type="dxa"/>
          </w:tcPr>
          <w:p w:rsidR="003E7F6E" w:rsidRPr="00345018" w:rsidRDefault="003E7F6E" w:rsidP="00C43B3E">
            <w:pPr>
              <w:rPr>
                <w:sz w:val="20"/>
                <w:szCs w:val="20"/>
              </w:rPr>
            </w:pPr>
            <w:r w:rsidRPr="003450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Izrada popisa pribavljene  </w:t>
            </w:r>
            <w:r w:rsidRPr="00345018">
              <w:rPr>
                <w:sz w:val="20"/>
                <w:szCs w:val="20"/>
              </w:rPr>
              <w:t xml:space="preserve">opreme u odnosu na izrađeni elaborat o potrebama </w:t>
            </w:r>
            <w:r>
              <w:rPr>
                <w:sz w:val="20"/>
                <w:szCs w:val="20"/>
              </w:rPr>
              <w:t>aktiva općeobrazovnih predmeta.</w:t>
            </w:r>
          </w:p>
        </w:tc>
      </w:tr>
      <w:tr w:rsidR="003E7F6E" w:rsidTr="00C43B3E">
        <w:trPr>
          <w:trHeight w:val="747"/>
        </w:trPr>
        <w:tc>
          <w:tcPr>
            <w:tcW w:w="3096" w:type="dxa"/>
          </w:tcPr>
          <w:p w:rsidR="003E7F6E" w:rsidRPr="005A1DC5" w:rsidRDefault="003E7F6E" w:rsidP="00C43B3E">
            <w:pPr>
              <w:rPr>
                <w:sz w:val="20"/>
                <w:szCs w:val="20"/>
              </w:rPr>
            </w:pPr>
            <w:r w:rsidRPr="00345018">
              <w:rPr>
                <w:sz w:val="20"/>
                <w:szCs w:val="20"/>
              </w:rPr>
              <w:t>Kroz uređenje prostora škole korisnicima komunicirati poruke o viziji i misiji škole i motivirati učenike i djelatnike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3E7F6E" w:rsidRPr="005A1DC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3A30B5">
              <w:rPr>
                <w:sz w:val="20"/>
                <w:szCs w:val="20"/>
              </w:rPr>
              <w:t>Na vidljivom mjestu u školi postavljeni plakati o misiji i viziji škole, na različitim mjestima u školi postavljene motivacijske poruke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3E7F6E" w:rsidRPr="008F196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plakata o misiji i viziji škole, izrada plakata s motivacijskim porukama unutar školskog hola.</w:t>
            </w:r>
          </w:p>
        </w:tc>
      </w:tr>
      <w:tr w:rsidR="003E7F6E" w:rsidTr="00C43B3E">
        <w:trPr>
          <w:trHeight w:val="747"/>
        </w:trPr>
        <w:tc>
          <w:tcPr>
            <w:tcW w:w="3096" w:type="dxa"/>
          </w:tcPr>
          <w:p w:rsidR="003E7F6E" w:rsidRPr="00345018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školskog hola po mjeri učenika.</w:t>
            </w:r>
          </w:p>
        </w:tc>
        <w:tc>
          <w:tcPr>
            <w:tcW w:w="3096" w:type="dxa"/>
          </w:tcPr>
          <w:p w:rsidR="003E7F6E" w:rsidRPr="003A30B5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 prostor za učenike u prostoru školskoga hola gdje će učenici provoditi vrijeme odmora (kutak za učenike).</w:t>
            </w:r>
          </w:p>
        </w:tc>
        <w:tc>
          <w:tcPr>
            <w:tcW w:w="3096" w:type="dxa"/>
          </w:tcPr>
          <w:p w:rsidR="003E7F6E" w:rsidRPr="003A30B5" w:rsidRDefault="003E7F6E" w:rsidP="00C43B3E">
            <w:pPr>
              <w:rPr>
                <w:sz w:val="20"/>
                <w:szCs w:val="20"/>
              </w:rPr>
            </w:pPr>
            <w:r w:rsidRPr="003A30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Izraditi prostor za učenike (mini amfiteatar, prostor za sjedenje) unutar školskog hola.</w:t>
            </w:r>
          </w:p>
        </w:tc>
      </w:tr>
    </w:tbl>
    <w:p w:rsidR="003E7F6E" w:rsidRDefault="003E7F6E" w:rsidP="003E7F6E">
      <w:pPr>
        <w:jc w:val="both"/>
        <w:rPr>
          <w:szCs w:val="24"/>
        </w:rPr>
      </w:pPr>
    </w:p>
    <w:p w:rsidR="003E7F6E" w:rsidRDefault="003E7F6E" w:rsidP="003E7F6E">
      <w:pPr>
        <w:jc w:val="both"/>
        <w:rPr>
          <w:szCs w:val="24"/>
        </w:rPr>
      </w:pPr>
    </w:p>
    <w:p w:rsidR="003E7F6E" w:rsidRDefault="003E7F6E" w:rsidP="003E7F6E">
      <w:pPr>
        <w:ind w:firstLine="708"/>
        <w:jc w:val="both"/>
        <w:rPr>
          <w:b/>
          <w:szCs w:val="24"/>
          <w:u w:val="single"/>
        </w:rPr>
      </w:pPr>
    </w:p>
    <w:p w:rsidR="00C752E2" w:rsidRDefault="00C752E2" w:rsidP="003E7F6E">
      <w:pPr>
        <w:spacing w:line="360" w:lineRule="auto"/>
        <w:jc w:val="both"/>
        <w:rPr>
          <w:b/>
          <w:szCs w:val="24"/>
        </w:rPr>
      </w:pPr>
    </w:p>
    <w:p w:rsidR="003E7F6E" w:rsidRPr="00E27AA5" w:rsidRDefault="003E7F6E" w:rsidP="003E7F6E">
      <w:pPr>
        <w:spacing w:line="360" w:lineRule="auto"/>
        <w:jc w:val="both"/>
        <w:rPr>
          <w:b/>
          <w:szCs w:val="24"/>
        </w:rPr>
      </w:pPr>
      <w:r w:rsidRPr="00E27AA5">
        <w:rPr>
          <w:b/>
          <w:szCs w:val="24"/>
        </w:rPr>
        <w:lastRenderedPageBreak/>
        <w:t>CILJ 4.</w:t>
      </w:r>
      <w:r w:rsidR="00C752E2">
        <w:rPr>
          <w:b/>
          <w:szCs w:val="24"/>
        </w:rPr>
        <w:t xml:space="preserve"> </w:t>
      </w:r>
      <w:r w:rsidRPr="00E27AA5">
        <w:rPr>
          <w:b/>
          <w:szCs w:val="24"/>
        </w:rPr>
        <w:t>IZGRAĐIVATI UČINKOVITA STRATEŠKA PARTNERSTVA S DOMAĆIM I INOZEMNIM OBRAZOVNIM USTANOVAMA, GOSPODARSKIM SUBJEKTIMA I SOCIJALNIM PARTNERIMA USMJERENA NA UNAPRJEĐENJE RELEVANTNOSTI KURIKULUMA KOJE PROVODI ŠKOLA I RAZVIJANJA SVIH OBLIKA UČENJA TEMELJENOG NA RADU</w:t>
      </w:r>
    </w:p>
    <w:p w:rsidR="003E7F6E" w:rsidRPr="003D5B8C" w:rsidRDefault="003E7F6E" w:rsidP="003E7F6E">
      <w:pPr>
        <w:ind w:firstLine="708"/>
        <w:jc w:val="both"/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4"/>
        <w:gridCol w:w="3010"/>
        <w:gridCol w:w="3018"/>
      </w:tblGrid>
      <w:tr w:rsidR="003E7F6E" w:rsidTr="00C43B3E">
        <w:tc>
          <w:tcPr>
            <w:tcW w:w="3096" w:type="dxa"/>
          </w:tcPr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>AKTIVNOSTI</w:t>
            </w:r>
          </w:p>
        </w:tc>
        <w:tc>
          <w:tcPr>
            <w:tcW w:w="3096" w:type="dxa"/>
          </w:tcPr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>POKAZATELJI POSTIGNUĆA</w:t>
            </w:r>
          </w:p>
        </w:tc>
        <w:tc>
          <w:tcPr>
            <w:tcW w:w="3096" w:type="dxa"/>
          </w:tcPr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 xml:space="preserve">NAČIN MJERENJA </w:t>
            </w:r>
          </w:p>
          <w:p w:rsidR="003E7F6E" w:rsidRPr="00C7446A" w:rsidRDefault="003E7F6E" w:rsidP="00C43B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C7446A">
              <w:rPr>
                <w:szCs w:val="24"/>
              </w:rPr>
              <w:t>min. rezultati)</w:t>
            </w:r>
          </w:p>
        </w:tc>
      </w:tr>
      <w:tr w:rsidR="003E7F6E" w:rsidTr="00C43B3E">
        <w:tc>
          <w:tcPr>
            <w:tcW w:w="3096" w:type="dxa"/>
          </w:tcPr>
          <w:p w:rsidR="003E7F6E" w:rsidRPr="00A31824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, provedba</w:t>
            </w:r>
            <w:r w:rsidRPr="00A31824">
              <w:rPr>
                <w:sz w:val="20"/>
                <w:szCs w:val="20"/>
              </w:rPr>
              <w:t xml:space="preserve"> i suradnja na projektima na nacionalnoj i međunarodnoj razini s ciljem povećanja o-o rezultata škole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3E7F6E" w:rsidRPr="00336D53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će aplicirati na minimalno 7 projekata u narednih 5 godina.</w:t>
            </w:r>
          </w:p>
        </w:tc>
        <w:tc>
          <w:tcPr>
            <w:tcW w:w="3096" w:type="dxa"/>
          </w:tcPr>
          <w:p w:rsidR="003E7F6E" w:rsidRPr="00336D53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će sudjelovati na minimalno 3 projekata u narednih 5 godina.</w:t>
            </w:r>
          </w:p>
        </w:tc>
      </w:tr>
      <w:tr w:rsidR="003E7F6E" w:rsidTr="00C43B3E">
        <w:tc>
          <w:tcPr>
            <w:tcW w:w="3096" w:type="dxa"/>
          </w:tcPr>
          <w:p w:rsidR="003E7F6E" w:rsidRPr="001D5498" w:rsidRDefault="003E7F6E" w:rsidP="00C43B3E">
            <w:pPr>
              <w:rPr>
                <w:sz w:val="20"/>
                <w:szCs w:val="20"/>
              </w:rPr>
            </w:pPr>
            <w:r w:rsidRPr="001D5498">
              <w:rPr>
                <w:sz w:val="20"/>
                <w:szCs w:val="20"/>
              </w:rPr>
              <w:t>Izr</w:t>
            </w:r>
            <w:r>
              <w:rPr>
                <w:sz w:val="20"/>
                <w:szCs w:val="20"/>
              </w:rPr>
              <w:t>aditi plan  suradnje s domaćim i</w:t>
            </w:r>
            <w:r w:rsidRPr="001D5498">
              <w:rPr>
                <w:sz w:val="20"/>
                <w:szCs w:val="20"/>
              </w:rPr>
              <w:t xml:space="preserve"> inozemnim obrazovnim ustanovama, </w:t>
            </w:r>
            <w:r>
              <w:rPr>
                <w:sz w:val="20"/>
                <w:szCs w:val="20"/>
              </w:rPr>
              <w:t xml:space="preserve">gospodarskim subjektima </w:t>
            </w:r>
            <w:r w:rsidRPr="001D5498">
              <w:rPr>
                <w:sz w:val="20"/>
                <w:szCs w:val="20"/>
              </w:rPr>
              <w:t xml:space="preserve"> socijalnim partnerima </w:t>
            </w:r>
            <w:r>
              <w:rPr>
                <w:sz w:val="20"/>
                <w:szCs w:val="20"/>
              </w:rPr>
              <w:t>vodeći se sl</w:t>
            </w:r>
            <w:r w:rsidRPr="001D5498">
              <w:rPr>
                <w:sz w:val="20"/>
                <w:szCs w:val="20"/>
              </w:rPr>
              <w:t xml:space="preserve">jedećim  kriterijima  odabira partnera: </w:t>
            </w:r>
          </w:p>
          <w:p w:rsidR="003E7F6E" w:rsidRPr="001D5498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D5498">
              <w:rPr>
                <w:sz w:val="20"/>
                <w:szCs w:val="20"/>
              </w:rPr>
              <w:t>organizacije koje imaju pozitivan interes i motivaciju baviti se problemom ili prilikom</w:t>
            </w:r>
          </w:p>
          <w:p w:rsidR="003E7F6E" w:rsidRPr="001D5498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D5498">
              <w:rPr>
                <w:sz w:val="20"/>
                <w:szCs w:val="20"/>
              </w:rPr>
              <w:t>organizacije koje imaju odgovarajuće resurse za suradnju na projektu: relevantno znanje, iskustvo i financijsku sposobnost u slučaju sufinanciranja (stručni, tehnički i financijski kapacitet)</w:t>
            </w:r>
          </w:p>
          <w:p w:rsidR="003E7F6E" w:rsidRPr="001D5498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D5498">
              <w:rPr>
                <w:sz w:val="20"/>
                <w:szCs w:val="20"/>
              </w:rPr>
              <w:t>stvaranja sektorskih partnerstava u sektorim</w:t>
            </w:r>
            <w:r>
              <w:rPr>
                <w:sz w:val="20"/>
                <w:szCs w:val="20"/>
              </w:rPr>
              <w:t xml:space="preserve">a Elektrotehnika i računarstvo, Strojarstvo, brodogradnja i </w:t>
            </w:r>
            <w:proofErr w:type="spellStart"/>
            <w:r>
              <w:rPr>
                <w:sz w:val="20"/>
                <w:szCs w:val="20"/>
              </w:rPr>
              <w:t>metalurgija,</w:t>
            </w:r>
            <w:r w:rsidRPr="001D5498">
              <w:rPr>
                <w:sz w:val="20"/>
                <w:szCs w:val="20"/>
              </w:rPr>
              <w:t>Geologija</w:t>
            </w:r>
            <w:proofErr w:type="spellEnd"/>
            <w:r w:rsidRPr="001D5498">
              <w:rPr>
                <w:sz w:val="20"/>
                <w:szCs w:val="20"/>
              </w:rPr>
              <w:t xml:space="preserve">, rudarstvo, nafta i kemijska tehnologija </w:t>
            </w:r>
          </w:p>
          <w:p w:rsidR="003E7F6E" w:rsidRPr="001D5498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D5498">
              <w:rPr>
                <w:sz w:val="20"/>
                <w:szCs w:val="20"/>
              </w:rPr>
              <w:t>geografskog proširenja od prekograničnih partnera do transnacionalne suradnje</w:t>
            </w:r>
          </w:p>
          <w:p w:rsidR="003E7F6E" w:rsidRPr="001D5498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D5498">
              <w:rPr>
                <w:sz w:val="20"/>
                <w:szCs w:val="20"/>
              </w:rPr>
              <w:t>procjena sinergijskog učinka</w:t>
            </w:r>
          </w:p>
          <w:p w:rsidR="003E7F6E" w:rsidRPr="00A31824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D5498">
              <w:rPr>
                <w:sz w:val="20"/>
                <w:szCs w:val="20"/>
              </w:rPr>
              <w:t>pozitivna iskustva u prethodnim suradnjama, ako ih je bilo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3E7F6E" w:rsidRPr="00A31824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A31824">
              <w:rPr>
                <w:sz w:val="20"/>
                <w:szCs w:val="20"/>
              </w:rPr>
              <w:t>Uključivanje poslovnih i društvenih subjekata</w:t>
            </w:r>
            <w:r>
              <w:rPr>
                <w:sz w:val="20"/>
                <w:szCs w:val="20"/>
              </w:rPr>
              <w:t>, organizacija</w:t>
            </w:r>
            <w:r w:rsidRPr="00A31824">
              <w:rPr>
                <w:sz w:val="20"/>
                <w:szCs w:val="20"/>
              </w:rPr>
              <w:t xml:space="preserve"> izvan škole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3E7F6E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A31824">
              <w:rPr>
                <w:sz w:val="20"/>
                <w:szCs w:val="20"/>
              </w:rPr>
              <w:t xml:space="preserve">Suradnja s min. dva nova </w:t>
            </w:r>
            <w:r>
              <w:rPr>
                <w:sz w:val="20"/>
                <w:szCs w:val="20"/>
              </w:rPr>
              <w:t>subjekta.</w:t>
            </w:r>
          </w:p>
          <w:p w:rsidR="003E7F6E" w:rsidRPr="001D5498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1D5498">
              <w:rPr>
                <w:sz w:val="20"/>
                <w:szCs w:val="20"/>
              </w:rPr>
              <w:t>Izrađen i realiziran plan uspostave suradnje</w:t>
            </w:r>
            <w:r>
              <w:rPr>
                <w:sz w:val="20"/>
                <w:szCs w:val="20"/>
              </w:rPr>
              <w:t>.</w:t>
            </w:r>
          </w:p>
          <w:p w:rsidR="003E7F6E" w:rsidRPr="001D5498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1D5498">
              <w:rPr>
                <w:sz w:val="20"/>
                <w:szCs w:val="20"/>
              </w:rPr>
              <w:t xml:space="preserve">Potpisani sporazumi o suradnji vezano uz unaprjeđenje relevantnosti kurikuluma </w:t>
            </w:r>
            <w:r>
              <w:rPr>
                <w:sz w:val="20"/>
                <w:szCs w:val="20"/>
              </w:rPr>
              <w:t>koje provodi škola i</w:t>
            </w:r>
            <w:r w:rsidRPr="001D5498">
              <w:rPr>
                <w:sz w:val="20"/>
                <w:szCs w:val="20"/>
              </w:rPr>
              <w:t xml:space="preserve"> razvijanja svih oblika učenja temeljenog na radu</w:t>
            </w:r>
            <w:r>
              <w:rPr>
                <w:sz w:val="20"/>
                <w:szCs w:val="20"/>
              </w:rPr>
              <w:t>.</w:t>
            </w:r>
          </w:p>
          <w:p w:rsidR="003E7F6E" w:rsidRPr="001D5498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1D5498">
              <w:rPr>
                <w:sz w:val="20"/>
                <w:szCs w:val="20"/>
              </w:rPr>
              <w:t>Realizirani projekti škole u partnerstvu s domaćim i inozemnim obrazovnim ustanovama, gospodarskim subjektima i socijalnim partnerima usmjereni na kurikulume i oblike učenja temeljenog na radu</w:t>
            </w:r>
            <w:r>
              <w:rPr>
                <w:sz w:val="20"/>
                <w:szCs w:val="20"/>
              </w:rPr>
              <w:t>.</w:t>
            </w:r>
          </w:p>
          <w:p w:rsidR="003E7F6E" w:rsidRPr="00A31824" w:rsidRDefault="003E7F6E" w:rsidP="00C43B3E">
            <w:pPr>
              <w:pStyle w:val="Odlomakpopisa"/>
              <w:ind w:left="360"/>
              <w:rPr>
                <w:sz w:val="20"/>
                <w:szCs w:val="20"/>
              </w:rPr>
            </w:pPr>
          </w:p>
        </w:tc>
      </w:tr>
    </w:tbl>
    <w:p w:rsidR="003E7F6E" w:rsidRDefault="003E7F6E" w:rsidP="003E7F6E">
      <w:pPr>
        <w:jc w:val="both"/>
        <w:rPr>
          <w:szCs w:val="24"/>
        </w:rPr>
      </w:pPr>
    </w:p>
    <w:p w:rsidR="003E7F6E" w:rsidRPr="00E27AA5" w:rsidRDefault="003E7F6E" w:rsidP="003E7F6E">
      <w:pPr>
        <w:spacing w:line="360" w:lineRule="auto"/>
        <w:jc w:val="both"/>
        <w:rPr>
          <w:b/>
          <w:szCs w:val="24"/>
        </w:rPr>
      </w:pPr>
      <w:r w:rsidRPr="00E27AA5">
        <w:rPr>
          <w:b/>
          <w:szCs w:val="24"/>
        </w:rPr>
        <w:lastRenderedPageBreak/>
        <w:t>CILJ 5.</w:t>
      </w:r>
      <w:r w:rsidRPr="00E27AA5">
        <w:rPr>
          <w:b/>
          <w:szCs w:val="24"/>
        </w:rPr>
        <w:tab/>
        <w:t>PROMOVIRATI VJEŠTINE UČENIKA ŠKOLE U CILJU JAČANJA STRUKOVNOG OBRAZOVANJA</w:t>
      </w: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2"/>
        <w:gridCol w:w="3016"/>
        <w:gridCol w:w="3034"/>
      </w:tblGrid>
      <w:tr w:rsidR="003E7F6E" w:rsidTr="00C43B3E">
        <w:tc>
          <w:tcPr>
            <w:tcW w:w="3096" w:type="dxa"/>
          </w:tcPr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>AKTIVNOSTI</w:t>
            </w:r>
          </w:p>
        </w:tc>
        <w:tc>
          <w:tcPr>
            <w:tcW w:w="3096" w:type="dxa"/>
          </w:tcPr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>POKAZATELJI POSTIGNUĆA</w:t>
            </w:r>
          </w:p>
        </w:tc>
        <w:tc>
          <w:tcPr>
            <w:tcW w:w="3096" w:type="dxa"/>
          </w:tcPr>
          <w:p w:rsidR="003E7F6E" w:rsidRPr="00C7446A" w:rsidRDefault="003E7F6E" w:rsidP="00C43B3E">
            <w:pPr>
              <w:jc w:val="center"/>
              <w:rPr>
                <w:szCs w:val="24"/>
              </w:rPr>
            </w:pPr>
            <w:r w:rsidRPr="00C7446A">
              <w:rPr>
                <w:szCs w:val="24"/>
              </w:rPr>
              <w:t xml:space="preserve">NAČIN MJERENJA </w:t>
            </w:r>
          </w:p>
          <w:p w:rsidR="003E7F6E" w:rsidRPr="00C7446A" w:rsidRDefault="003E7F6E" w:rsidP="00C43B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C7446A">
              <w:rPr>
                <w:szCs w:val="24"/>
              </w:rPr>
              <w:t>min. rezultati)</w:t>
            </w:r>
          </w:p>
        </w:tc>
      </w:tr>
      <w:tr w:rsidR="003E7F6E" w:rsidTr="00C43B3E">
        <w:tc>
          <w:tcPr>
            <w:tcW w:w="3096" w:type="dxa"/>
          </w:tcPr>
          <w:p w:rsidR="003E7F6E" w:rsidRPr="00A31824" w:rsidRDefault="003E7F6E" w:rsidP="00C43B3E">
            <w:pPr>
              <w:rPr>
                <w:sz w:val="20"/>
                <w:szCs w:val="20"/>
              </w:rPr>
            </w:pPr>
            <w:r w:rsidRPr="001D5498">
              <w:rPr>
                <w:sz w:val="20"/>
                <w:szCs w:val="20"/>
              </w:rPr>
              <w:t>Promovirati rezultate projekata škole usmjerenih na učeničke inovacije putem sudjelovanja na natjecanjima, izložbama i sajmovima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3E7F6E" w:rsidRPr="00891FE9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Škola će se prijaviti na sudjelovanje (mentori i učenici) na sajmovima, izložbama, natjecanjima i predstaviti projektne rezultate.</w:t>
            </w:r>
          </w:p>
        </w:tc>
        <w:tc>
          <w:tcPr>
            <w:tcW w:w="3096" w:type="dxa"/>
          </w:tcPr>
          <w:p w:rsidR="003E7F6E" w:rsidRPr="00336D53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91FE9">
              <w:rPr>
                <w:sz w:val="20"/>
                <w:szCs w:val="20"/>
              </w:rPr>
              <w:t>Učenički radovi predstavljeni na dostupnim natjecanjima, izložbama i sajmovima te stručnim skupovima vezanim uz sektore</w:t>
            </w:r>
            <w:r>
              <w:rPr>
                <w:sz w:val="20"/>
                <w:szCs w:val="20"/>
              </w:rPr>
              <w:t xml:space="preserve"> (min 3)</w:t>
            </w:r>
            <w:r w:rsidRPr="00891FE9">
              <w:rPr>
                <w:sz w:val="20"/>
                <w:szCs w:val="20"/>
              </w:rPr>
              <w:t>.</w:t>
            </w:r>
          </w:p>
        </w:tc>
      </w:tr>
      <w:tr w:rsidR="003E7F6E" w:rsidTr="00C43B3E">
        <w:tc>
          <w:tcPr>
            <w:tcW w:w="3096" w:type="dxa"/>
          </w:tcPr>
          <w:p w:rsidR="003E7F6E" w:rsidRPr="00A31824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Organizirati školski</w:t>
            </w:r>
            <w:r w:rsidRPr="001D5498">
              <w:rPr>
                <w:sz w:val="20"/>
                <w:szCs w:val="20"/>
              </w:rPr>
              <w:t xml:space="preserve"> sajam  za učenike završnih razreda osnovnih škola i njihove roditelje u cilju jačanja privlačnosti strukovnog obrazovanja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3E7F6E" w:rsidRPr="00891FE9" w:rsidRDefault="003E7F6E" w:rsidP="00C4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Škola organizira sajam unutar svojih prostorija, ispred školske zgrade ili u centru grada gdje će predstaviti aktivnosti triju sektora unutar strukovnog obrazovanja.</w:t>
            </w:r>
          </w:p>
        </w:tc>
        <w:tc>
          <w:tcPr>
            <w:tcW w:w="3096" w:type="dxa"/>
          </w:tcPr>
          <w:p w:rsidR="003E7F6E" w:rsidRPr="00891FE9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91FE9">
              <w:rPr>
                <w:sz w:val="20"/>
                <w:szCs w:val="20"/>
              </w:rPr>
              <w:t>Broj učenika završnih razreda osnovne škole zainteresiranih za upis u zanimanja koje nudi škola jednak ili u porastu, prema broju prijavljenih kandidata na upisima</w:t>
            </w:r>
            <w:r>
              <w:rPr>
                <w:sz w:val="20"/>
                <w:szCs w:val="20"/>
              </w:rPr>
              <w:t>.</w:t>
            </w:r>
          </w:p>
        </w:tc>
      </w:tr>
      <w:tr w:rsidR="003E7F6E" w:rsidTr="00C43B3E">
        <w:tc>
          <w:tcPr>
            <w:tcW w:w="3096" w:type="dxa"/>
          </w:tcPr>
          <w:p w:rsidR="003E7F6E" w:rsidRDefault="003E7F6E" w:rsidP="00C43B3E">
            <w:pPr>
              <w:rPr>
                <w:sz w:val="20"/>
                <w:szCs w:val="20"/>
              </w:rPr>
            </w:pPr>
            <w:r w:rsidRPr="00680E4F">
              <w:rPr>
                <w:sz w:val="20"/>
                <w:szCs w:val="20"/>
              </w:rPr>
              <w:t>Osnovati učeničku zadrugu i promovirati njen rad putem medija i izložbi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:rsidR="003E7F6E" w:rsidRPr="00891FE9" w:rsidRDefault="003E7F6E" w:rsidP="00C43B3E">
            <w:pPr>
              <w:rPr>
                <w:sz w:val="20"/>
                <w:szCs w:val="20"/>
              </w:rPr>
            </w:pPr>
            <w:r w:rsidRPr="00891FE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Školski tim koji imenuje ravnatelj izradit će kurikulum učeničke zadruge.</w:t>
            </w:r>
          </w:p>
        </w:tc>
        <w:tc>
          <w:tcPr>
            <w:tcW w:w="3096" w:type="dxa"/>
          </w:tcPr>
          <w:p w:rsidR="003E7F6E" w:rsidRPr="001D5498" w:rsidRDefault="003E7F6E" w:rsidP="003E7F6E">
            <w:pPr>
              <w:pStyle w:val="Odlomakpopisa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891FE9">
              <w:rPr>
                <w:sz w:val="20"/>
                <w:szCs w:val="20"/>
              </w:rPr>
              <w:t>Izrađen plan i program rada učeničke zadruge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Default="003E7F6E" w:rsidP="003E7F6E">
      <w:pPr>
        <w:spacing w:line="360" w:lineRule="auto"/>
        <w:jc w:val="both"/>
        <w:rPr>
          <w:szCs w:val="24"/>
        </w:rPr>
      </w:pPr>
    </w:p>
    <w:p w:rsidR="003E7F6E" w:rsidRPr="001D5498" w:rsidRDefault="003E7F6E" w:rsidP="003E7F6E">
      <w:pPr>
        <w:spacing w:line="360" w:lineRule="auto"/>
        <w:jc w:val="both"/>
        <w:rPr>
          <w:szCs w:val="24"/>
        </w:rPr>
      </w:pPr>
    </w:p>
    <w:p w:rsidR="00DF77ED" w:rsidRPr="00DF77ED" w:rsidRDefault="00DF77ED" w:rsidP="00DF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hr-HR"/>
        </w:rPr>
      </w:pPr>
      <w:r w:rsidRPr="00DF77ED">
        <w:rPr>
          <w:rFonts w:ascii="Times New Roman" w:hAnsi="Times New Roman"/>
          <w:sz w:val="28"/>
          <w:szCs w:val="28"/>
          <w:u w:val="single"/>
          <w:lang w:eastAsia="hr-HR"/>
        </w:rPr>
        <w:lastRenderedPageBreak/>
        <w:t>2. 3.</w:t>
      </w:r>
      <w:r w:rsidRPr="00DF77ED">
        <w:rPr>
          <w:rFonts w:ascii="Times New Roman" w:hAnsi="Times New Roman"/>
          <w:sz w:val="28"/>
          <w:szCs w:val="28"/>
          <w:lang w:eastAsia="hr-HR"/>
        </w:rPr>
        <w:t xml:space="preserve">     </w:t>
      </w:r>
      <w:r w:rsidRPr="00DF77ED">
        <w:rPr>
          <w:rFonts w:ascii="Times New Roman" w:hAnsi="Times New Roman"/>
          <w:sz w:val="28"/>
          <w:szCs w:val="28"/>
          <w:u w:val="single"/>
          <w:lang w:eastAsia="hr-HR"/>
        </w:rPr>
        <w:t>IZVAN NASTAVNE AKTIVNOSTI</w:t>
      </w:r>
    </w:p>
    <w:p w:rsidR="00DF77ED" w:rsidRPr="00DF77ED" w:rsidRDefault="00DF77ED" w:rsidP="00DF77E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FranklinGothic-Medium"/>
          <w:color w:val="00B050"/>
          <w:sz w:val="28"/>
          <w:szCs w:val="28"/>
          <w:lang w:eastAsia="hr-HR"/>
        </w:rPr>
      </w:pPr>
    </w:p>
    <w:p w:rsidR="00DF77ED" w:rsidRPr="00042052" w:rsidRDefault="00DF77ED" w:rsidP="00EF5D4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FranklinGothic-Medium"/>
          <w:color w:val="00B050"/>
          <w:lang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520"/>
        <w:gridCol w:w="4532"/>
      </w:tblGrid>
      <w:tr w:rsidR="00EF5D44" w:rsidRPr="00C048A5" w:rsidTr="00390656">
        <w:tc>
          <w:tcPr>
            <w:tcW w:w="9288" w:type="dxa"/>
            <w:gridSpan w:val="2"/>
            <w:shd w:val="clear" w:color="auto" w:fill="4F81BD"/>
          </w:tcPr>
          <w:p w:rsidR="00EF5D44" w:rsidRPr="0071741D" w:rsidRDefault="00EF5D44" w:rsidP="0039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Schoolbook" w:hAnsi="Century Schoolbook" w:cs="FranklinGothic-Medium"/>
                <w:b/>
                <w:bCs/>
                <w:color w:val="FFFFFF"/>
                <w:lang w:eastAsia="hr-HR"/>
              </w:rPr>
              <w:t xml:space="preserve">      </w:t>
            </w:r>
            <w:r w:rsidRPr="0071741D">
              <w:rPr>
                <w:rFonts w:ascii="Century Schoolbook" w:hAnsi="Century Schoolbook" w:cs="FranklinGothic-Medium"/>
                <w:b/>
                <w:bCs/>
                <w:color w:val="FFFFFF"/>
                <w:lang w:eastAsia="hr-HR"/>
              </w:rPr>
              <w:t xml:space="preserve">IZVANNASTAVNE AKTIVNOSTI </w:t>
            </w:r>
            <w:r>
              <w:rPr>
                <w:rFonts w:ascii="Century Schoolbook" w:hAnsi="Century Schoolbook" w:cs="FranklinGothic-Medium"/>
                <w:b/>
                <w:bCs/>
                <w:color w:val="FFFFFF"/>
                <w:lang w:eastAsia="hr-HR"/>
              </w:rPr>
              <w:t xml:space="preserve">                             NASTAVNICI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12606" w:rsidRPr="00A245D0" w:rsidRDefault="00512606" w:rsidP="00BF5C0A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Održavanje i uređivanje okoliša škole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12606" w:rsidRPr="00A245D0" w:rsidRDefault="00512606" w:rsidP="009161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Branko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Radanov</w:t>
            </w:r>
            <w:proofErr w:type="spellEnd"/>
            <w:r w:rsidRPr="00A245D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Ljilja</w:t>
            </w:r>
            <w:proofErr w:type="spellEnd"/>
            <w:r w:rsidRPr="00A245D0">
              <w:rPr>
                <w:rFonts w:ascii="Cambria" w:hAnsi="Cambria"/>
                <w:sz w:val="24"/>
                <w:szCs w:val="24"/>
              </w:rPr>
              <w:t xml:space="preserve"> Milošević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B1DF1" w:rsidRPr="00A245D0" w:rsidRDefault="005B1DF1" w:rsidP="00DF77ED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Dopunska nastava iz Engleskog jezika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B1DF1" w:rsidRPr="00A245D0" w:rsidRDefault="00410FDD" w:rsidP="009161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 Maja Savić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97CE8" w:rsidRPr="00A245D0" w:rsidRDefault="00797CE8" w:rsidP="00797CE8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Dodatna nastava iz Engleskog jezika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7CE8" w:rsidRPr="00A245D0" w:rsidRDefault="00797CE8" w:rsidP="004806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Tamara </w:t>
            </w:r>
            <w:r w:rsidR="0048064D" w:rsidRPr="00A245D0">
              <w:rPr>
                <w:rFonts w:ascii="Cambria" w:hAnsi="Cambria"/>
                <w:sz w:val="24"/>
                <w:szCs w:val="24"/>
              </w:rPr>
              <w:t>Tomić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97CE8" w:rsidRPr="00A245D0" w:rsidRDefault="00797CE8" w:rsidP="0091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 xml:space="preserve">Dopunska nastava iz kemije 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7CE8" w:rsidRPr="00A245D0" w:rsidRDefault="00916143" w:rsidP="00BF5C0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Jelena Danilović</w:t>
            </w:r>
          </w:p>
        </w:tc>
      </w:tr>
      <w:tr w:rsidR="00A245D0" w:rsidRPr="00A245D0" w:rsidTr="00D478FF">
        <w:tc>
          <w:tcPr>
            <w:tcW w:w="4644" w:type="dxa"/>
            <w:tcBorders>
              <w:top w:val="single" w:sz="4" w:space="0" w:color="00B0F0"/>
              <w:bottom w:val="single" w:sz="4" w:space="0" w:color="0070C0"/>
            </w:tcBorders>
            <w:shd w:val="clear" w:color="auto" w:fill="auto"/>
          </w:tcPr>
          <w:p w:rsidR="00EF5D44" w:rsidRPr="00A245D0" w:rsidRDefault="00425AF2" w:rsidP="0048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</w:t>
            </w:r>
            <w:r w:rsidR="00D214BA" w:rsidRPr="00A245D0">
              <w:rPr>
                <w:rFonts w:ascii="Cambria" w:hAnsi="Cambria"/>
                <w:bCs/>
                <w:sz w:val="24"/>
                <w:szCs w:val="24"/>
              </w:rPr>
              <w:t xml:space="preserve">odatna </w:t>
            </w:r>
            <w:r w:rsidR="00482397" w:rsidRPr="00A245D0">
              <w:rPr>
                <w:rFonts w:ascii="Cambria" w:hAnsi="Cambria"/>
                <w:bCs/>
                <w:sz w:val="24"/>
                <w:szCs w:val="24"/>
              </w:rPr>
              <w:t>i dopunska</w:t>
            </w:r>
            <w:r w:rsidR="00EF5D44" w:rsidRPr="00A245D0">
              <w:rPr>
                <w:rFonts w:ascii="Cambria" w:hAnsi="Cambria"/>
                <w:bCs/>
                <w:sz w:val="24"/>
                <w:szCs w:val="24"/>
              </w:rPr>
              <w:t xml:space="preserve"> iz Osnova elektrotehnike</w:t>
            </w:r>
          </w:p>
        </w:tc>
        <w:tc>
          <w:tcPr>
            <w:tcW w:w="4644" w:type="dxa"/>
            <w:tcBorders>
              <w:top w:val="single" w:sz="4" w:space="0" w:color="00B0F0"/>
              <w:bottom w:val="single" w:sz="4" w:space="0" w:color="0070C0"/>
            </w:tcBorders>
            <w:shd w:val="clear" w:color="auto" w:fill="auto"/>
          </w:tcPr>
          <w:p w:rsidR="00EF5D44" w:rsidRPr="00A245D0" w:rsidRDefault="00FE0872" w:rsidP="003906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Dušan Pejin</w:t>
            </w:r>
            <w:r w:rsidR="00916143" w:rsidRPr="00A245D0">
              <w:rPr>
                <w:rFonts w:ascii="Cambria" w:hAnsi="Cambria"/>
                <w:sz w:val="24"/>
                <w:szCs w:val="24"/>
              </w:rPr>
              <w:t>, Davor Filipjak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25AF2" w:rsidRPr="00A245D0" w:rsidRDefault="000D3962" w:rsidP="00FE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Dopunska nastava iz Srpskog jezika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25AF2" w:rsidRPr="00A245D0" w:rsidRDefault="0048064D" w:rsidP="003906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Mirjana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Erić</w:t>
            </w:r>
            <w:proofErr w:type="spellEnd"/>
            <w:r w:rsidRPr="00A245D0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9B237B" w:rsidRPr="00A245D0">
              <w:rPr>
                <w:rFonts w:ascii="Cambria" w:hAnsi="Cambria"/>
                <w:sz w:val="24"/>
                <w:szCs w:val="24"/>
              </w:rPr>
              <w:t xml:space="preserve"> Verica Lazić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D3962" w:rsidRPr="00A245D0" w:rsidRDefault="000D3962" w:rsidP="00FE0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Dodatna nastava iz Srpskog jezika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D3962" w:rsidRPr="00A245D0" w:rsidRDefault="0048064D" w:rsidP="003906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Mirjana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Erić</w:t>
            </w:r>
            <w:proofErr w:type="spellEnd"/>
            <w:r w:rsidR="009B237B" w:rsidRPr="00A245D0">
              <w:rPr>
                <w:rFonts w:ascii="Cambria" w:hAnsi="Cambria"/>
                <w:sz w:val="24"/>
                <w:szCs w:val="24"/>
              </w:rPr>
              <w:t xml:space="preserve">, Ljiljana </w:t>
            </w:r>
            <w:proofErr w:type="spellStart"/>
            <w:r w:rsidR="009B237B" w:rsidRPr="00A245D0">
              <w:rPr>
                <w:rFonts w:ascii="Cambria" w:hAnsi="Cambria"/>
                <w:sz w:val="24"/>
                <w:szCs w:val="24"/>
              </w:rPr>
              <w:t>Bajac</w:t>
            </w:r>
            <w:proofErr w:type="spellEnd"/>
            <w:r w:rsidR="009B237B" w:rsidRPr="00A245D0">
              <w:rPr>
                <w:rFonts w:ascii="Cambria" w:hAnsi="Cambria"/>
                <w:sz w:val="24"/>
                <w:szCs w:val="24"/>
              </w:rPr>
              <w:t xml:space="preserve"> Nikolić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00C38" w:rsidRPr="00A245D0" w:rsidRDefault="00D00C38" w:rsidP="00DF77ED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 xml:space="preserve">Dopunska </w:t>
            </w:r>
            <w:r w:rsidR="00283F01" w:rsidRPr="00A245D0">
              <w:rPr>
                <w:rFonts w:ascii="Cambria" w:hAnsi="Cambria"/>
                <w:bCs/>
                <w:sz w:val="24"/>
                <w:szCs w:val="24"/>
              </w:rPr>
              <w:t xml:space="preserve">i dodatna </w:t>
            </w:r>
            <w:r w:rsidRPr="00A245D0">
              <w:rPr>
                <w:rFonts w:ascii="Cambria" w:hAnsi="Cambria"/>
                <w:bCs/>
                <w:sz w:val="24"/>
                <w:szCs w:val="24"/>
              </w:rPr>
              <w:t>nastava iz predmeta Uvod u računalne mreže i računalne mreže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0C38" w:rsidRPr="00A245D0" w:rsidRDefault="00D00C38" w:rsidP="00DF77E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Saša Ostojić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97CE8" w:rsidRPr="00A245D0" w:rsidRDefault="00797CE8" w:rsidP="00797CE8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Praktične osnove računalstva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7CE8" w:rsidRPr="00A245D0" w:rsidRDefault="00797CE8" w:rsidP="00BF5C0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Robert Todorović</w:t>
            </w:r>
          </w:p>
        </w:tc>
      </w:tr>
      <w:tr w:rsidR="00A245D0" w:rsidRPr="00A245D0" w:rsidTr="00482397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4" w:space="0" w:color="8DB3E2" w:themeColor="text2" w:themeTint="66"/>
            </w:tcBorders>
            <w:shd w:val="clear" w:color="auto" w:fill="auto"/>
          </w:tcPr>
          <w:p w:rsidR="00482397" w:rsidRPr="00A245D0" w:rsidRDefault="00482397" w:rsidP="00482397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Znanstvena, istraživačka, kreativna radionica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4" w:space="0" w:color="8DB3E2" w:themeColor="text2" w:themeTint="66"/>
              <w:right w:val="single" w:sz="8" w:space="0" w:color="4F81BD"/>
            </w:tcBorders>
            <w:shd w:val="clear" w:color="auto" w:fill="auto"/>
          </w:tcPr>
          <w:p w:rsidR="00482397" w:rsidRPr="00A245D0" w:rsidRDefault="00482397" w:rsidP="0048239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Đurđevka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Pecikozić</w:t>
            </w:r>
            <w:proofErr w:type="spellEnd"/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565EF" w:rsidRPr="00A245D0" w:rsidRDefault="00D565EF" w:rsidP="00390656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Napredna elektronika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565EF" w:rsidRPr="00A245D0" w:rsidRDefault="00D565EF" w:rsidP="003906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Boris Ivanković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16143" w:rsidRPr="00A245D0" w:rsidRDefault="00916143" w:rsidP="00390656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Dizajniranje pomoću računala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6143" w:rsidRPr="00A245D0" w:rsidRDefault="00916143" w:rsidP="003906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Dražen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Kobašević</w:t>
            </w:r>
            <w:r w:rsidR="00410FDD" w:rsidRPr="00A245D0">
              <w:rPr>
                <w:rFonts w:ascii="Cambria" w:hAnsi="Cambria"/>
                <w:sz w:val="24"/>
                <w:szCs w:val="24"/>
              </w:rPr>
              <w:t>,Matej</w:t>
            </w:r>
            <w:proofErr w:type="spellEnd"/>
            <w:r w:rsidR="00410FDD" w:rsidRPr="00A245D0">
              <w:rPr>
                <w:rFonts w:ascii="Cambria" w:hAnsi="Cambria"/>
                <w:sz w:val="24"/>
                <w:szCs w:val="24"/>
              </w:rPr>
              <w:t xml:space="preserve"> Matijević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25AF2" w:rsidRPr="00A245D0" w:rsidRDefault="00482397" w:rsidP="00390656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Dodatna nastava iz AVP-a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25AF2" w:rsidRPr="00A245D0" w:rsidRDefault="00482397" w:rsidP="003906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Pera Crljen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82397" w:rsidRPr="00A245D0" w:rsidRDefault="00283F01" w:rsidP="00283F01">
            <w:pPr>
              <w:rPr>
                <w:rFonts w:asciiTheme="majorHAnsi" w:hAnsiTheme="majorHAnsi"/>
              </w:rPr>
            </w:pPr>
            <w:r w:rsidRPr="00A245D0">
              <w:rPr>
                <w:rFonts w:asciiTheme="majorHAnsi" w:hAnsiTheme="majorHAnsi"/>
              </w:rPr>
              <w:t xml:space="preserve">Dodatna nastava tehnologije održavanja vozila Utvrđivanje kvarova na 4taktnom </w:t>
            </w:r>
            <w:proofErr w:type="spellStart"/>
            <w:r w:rsidRPr="00A245D0">
              <w:rPr>
                <w:rFonts w:asciiTheme="majorHAnsi" w:hAnsiTheme="majorHAnsi"/>
              </w:rPr>
              <w:t>otto</w:t>
            </w:r>
            <w:proofErr w:type="spellEnd"/>
            <w:r w:rsidRPr="00A245D0">
              <w:rPr>
                <w:rFonts w:asciiTheme="majorHAnsi" w:hAnsiTheme="majorHAnsi"/>
              </w:rPr>
              <w:t xml:space="preserve"> motoru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82397" w:rsidRPr="00A245D0" w:rsidRDefault="003867D1" w:rsidP="00BF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5D0">
              <w:rPr>
                <w:rFonts w:ascii="Times New Roman" w:hAnsi="Times New Roman"/>
                <w:sz w:val="24"/>
                <w:szCs w:val="24"/>
              </w:rPr>
              <w:t>Ljubomir Varićak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A2AC5" w:rsidRPr="00A245D0" w:rsidRDefault="003A2AC5" w:rsidP="00390656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Dopunska nastava iz Matematike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A2AC5" w:rsidRPr="00A245D0" w:rsidRDefault="009D4271" w:rsidP="004806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Vojin Popadić, </w:t>
            </w:r>
            <w:r w:rsidR="00E81F39" w:rsidRPr="00A245D0">
              <w:rPr>
                <w:rFonts w:ascii="Cambria" w:hAnsi="Cambria"/>
                <w:sz w:val="24"/>
                <w:szCs w:val="24"/>
              </w:rPr>
              <w:t xml:space="preserve"> Ivana </w:t>
            </w:r>
            <w:proofErr w:type="spellStart"/>
            <w:r w:rsidR="00E81F39" w:rsidRPr="00A245D0">
              <w:rPr>
                <w:rFonts w:ascii="Cambria" w:hAnsi="Cambria"/>
                <w:sz w:val="24"/>
                <w:szCs w:val="24"/>
              </w:rPr>
              <w:t>Matušinski</w:t>
            </w:r>
            <w:proofErr w:type="spellEnd"/>
            <w:r w:rsidR="0048064D" w:rsidRPr="00A245D0">
              <w:rPr>
                <w:rFonts w:ascii="Cambria" w:hAnsi="Cambria"/>
                <w:sz w:val="24"/>
                <w:szCs w:val="24"/>
              </w:rPr>
              <w:t>,</w:t>
            </w:r>
            <w:r w:rsidR="00283F01"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8064D" w:rsidRPr="00A245D0">
              <w:rPr>
                <w:rFonts w:ascii="Cambria" w:hAnsi="Cambria"/>
                <w:sz w:val="24"/>
                <w:szCs w:val="24"/>
              </w:rPr>
              <w:t>,</w:t>
            </w:r>
            <w:r w:rsidR="00283F01"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8064D" w:rsidRPr="00A245D0">
              <w:rPr>
                <w:rFonts w:ascii="Cambria" w:hAnsi="Cambria"/>
                <w:sz w:val="24"/>
                <w:szCs w:val="24"/>
              </w:rPr>
              <w:t xml:space="preserve">,Romana </w:t>
            </w:r>
            <w:proofErr w:type="spellStart"/>
            <w:r w:rsidR="0048064D" w:rsidRPr="00A245D0">
              <w:rPr>
                <w:rFonts w:ascii="Cambria" w:hAnsi="Cambria"/>
                <w:sz w:val="24"/>
                <w:szCs w:val="24"/>
              </w:rPr>
              <w:t>Krajšić,Marijana</w:t>
            </w:r>
            <w:proofErr w:type="spellEnd"/>
            <w:r w:rsidR="0048064D"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8064D" w:rsidRPr="00A245D0">
              <w:rPr>
                <w:rFonts w:ascii="Cambria" w:hAnsi="Cambria"/>
                <w:sz w:val="24"/>
                <w:szCs w:val="24"/>
              </w:rPr>
              <w:t>Kovačić</w:t>
            </w:r>
            <w:r w:rsidR="00283F01" w:rsidRPr="00A245D0">
              <w:rPr>
                <w:rFonts w:ascii="Cambria" w:hAnsi="Cambria"/>
                <w:sz w:val="24"/>
                <w:szCs w:val="24"/>
              </w:rPr>
              <w:t>,Jasmina</w:t>
            </w:r>
            <w:proofErr w:type="spellEnd"/>
            <w:r w:rsidR="00283F01"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283F01" w:rsidRPr="00A245D0">
              <w:rPr>
                <w:rFonts w:ascii="Cambria" w:hAnsi="Cambria"/>
                <w:sz w:val="24"/>
                <w:szCs w:val="24"/>
              </w:rPr>
              <w:t>Maksić</w:t>
            </w:r>
            <w:r w:rsidR="009B237B" w:rsidRPr="00A245D0">
              <w:rPr>
                <w:rFonts w:ascii="Cambria" w:hAnsi="Cambria"/>
                <w:sz w:val="24"/>
                <w:szCs w:val="24"/>
              </w:rPr>
              <w:t>,Aleksandra</w:t>
            </w:r>
            <w:proofErr w:type="spellEnd"/>
            <w:r w:rsidR="009B237B"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9B237B" w:rsidRPr="00A245D0">
              <w:rPr>
                <w:rFonts w:ascii="Cambria" w:hAnsi="Cambria"/>
                <w:sz w:val="24"/>
                <w:szCs w:val="24"/>
              </w:rPr>
              <w:t>Velić</w:t>
            </w:r>
            <w:proofErr w:type="spellEnd"/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D2235" w:rsidRPr="00A245D0" w:rsidRDefault="00DD2235" w:rsidP="00DD223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Dodatna nastava iz Matematike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D2235" w:rsidRPr="00A245D0" w:rsidRDefault="00DD2235" w:rsidP="00B83B7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Predrag Novaković</w:t>
            </w:r>
            <w:r w:rsidR="0048064D" w:rsidRPr="00A245D0">
              <w:rPr>
                <w:rFonts w:ascii="Cambria" w:hAnsi="Cambria"/>
                <w:sz w:val="24"/>
                <w:szCs w:val="24"/>
              </w:rPr>
              <w:t>,</w:t>
            </w:r>
            <w:r w:rsidR="00283F01"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565EF" w:rsidRPr="00A245D0" w:rsidRDefault="00D565EF" w:rsidP="00FE08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Dopunska nastava iz Fizike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565EF" w:rsidRPr="00A245D0" w:rsidRDefault="00D565EF" w:rsidP="00B83B7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Mario Jovičić</w:t>
            </w:r>
            <w:r w:rsidR="005F10D4" w:rsidRPr="00A245D0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B83B79" w:rsidRPr="00A245D0">
              <w:rPr>
                <w:rFonts w:ascii="Cambria" w:hAnsi="Cambria"/>
                <w:sz w:val="24"/>
                <w:szCs w:val="24"/>
              </w:rPr>
              <w:t>Srđan Danilović</w:t>
            </w:r>
            <w:r w:rsidR="0048064D" w:rsidRPr="00A245D0">
              <w:rPr>
                <w:rFonts w:ascii="Cambria" w:hAnsi="Cambria"/>
                <w:sz w:val="24"/>
                <w:szCs w:val="24"/>
              </w:rPr>
              <w:t>,</w:t>
            </w:r>
            <w:r w:rsidR="00865E12" w:rsidRPr="00A245D0">
              <w:rPr>
                <w:rFonts w:ascii="Cambria" w:hAnsi="Cambria"/>
                <w:sz w:val="24"/>
                <w:szCs w:val="24"/>
              </w:rPr>
              <w:t xml:space="preserve"> Željko Božić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10FDD" w:rsidRPr="00A245D0" w:rsidRDefault="00410FDD" w:rsidP="00FE0872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A245D0">
              <w:rPr>
                <w:rFonts w:ascii="Cambria" w:hAnsi="Cambria"/>
                <w:bCs/>
                <w:sz w:val="24"/>
                <w:szCs w:val="24"/>
              </w:rPr>
              <w:t>Mikroupravljači</w:t>
            </w:r>
            <w:proofErr w:type="spellEnd"/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10FDD" w:rsidRPr="00A245D0" w:rsidRDefault="00410FDD" w:rsidP="00B83B7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Nikola Stanojević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D4271" w:rsidRPr="00A245D0" w:rsidRDefault="00A60323" w:rsidP="00390656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Geologija-izvan nastavna aktivnost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D4271" w:rsidRPr="00A245D0" w:rsidRDefault="005F10D4" w:rsidP="009161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Danijela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Caha</w:t>
            </w:r>
            <w:proofErr w:type="spellEnd"/>
            <w:r w:rsidRPr="00A245D0">
              <w:rPr>
                <w:rFonts w:ascii="Cambria" w:hAnsi="Cambria"/>
                <w:sz w:val="24"/>
                <w:szCs w:val="24"/>
              </w:rPr>
              <w:t xml:space="preserve"> Tomić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7D1" w:rsidRPr="00A245D0" w:rsidRDefault="003867D1" w:rsidP="00E81F3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Dodatna nastava iz povijesti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7D1" w:rsidRPr="00A245D0" w:rsidRDefault="003867D1" w:rsidP="005F10D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Nenad Vojvodić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867D1" w:rsidRPr="00A245D0" w:rsidRDefault="0048064D" w:rsidP="00E81F3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Radionica „tu sam nisi sam „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67D1" w:rsidRPr="00A245D0" w:rsidRDefault="003867D1" w:rsidP="005F10D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Ljubomir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Abadžić</w:t>
            </w:r>
            <w:proofErr w:type="spellEnd"/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81F39" w:rsidRPr="00A245D0" w:rsidRDefault="00E81F39" w:rsidP="00E81F3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Dopunska i dodatna nastava iz tehničke mehanike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1F39" w:rsidRPr="00A245D0" w:rsidRDefault="0048064D" w:rsidP="005F10D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Bernardo Martić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77750" w:rsidRPr="00A245D0" w:rsidRDefault="00B83B79" w:rsidP="00E81F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5D0">
              <w:rPr>
                <w:rFonts w:ascii="Times New Roman" w:hAnsi="Times New Roman"/>
                <w:sz w:val="24"/>
                <w:szCs w:val="24"/>
              </w:rPr>
              <w:t>Dizajniranje proizvoda pomoću računala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77750" w:rsidRPr="00A245D0" w:rsidRDefault="00277750" w:rsidP="005F10D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Nikola Mendeš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81F39" w:rsidRPr="00A245D0" w:rsidRDefault="00E81F39" w:rsidP="00E81F3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Dopunska i dodatna nastava iz predmeta u području strojarstva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1F39" w:rsidRPr="00A245D0" w:rsidRDefault="00E81F39" w:rsidP="005F10D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Aleksandar Patković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9399E" w:rsidRPr="00A245D0" w:rsidRDefault="0009399E" w:rsidP="00E81F3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Dopunska nastava iz politike i gospodarstva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399E" w:rsidRPr="00A245D0" w:rsidRDefault="0009399E" w:rsidP="005F10D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Dragan Milanović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F5ED6" w:rsidRPr="00A245D0" w:rsidRDefault="005F5ED6" w:rsidP="00E81F3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Održavanje audio sustava Škole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F5ED6" w:rsidRPr="00A245D0" w:rsidRDefault="005F5ED6" w:rsidP="005F10D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Bogdanović Bojan</w:t>
            </w:r>
          </w:p>
        </w:tc>
      </w:tr>
      <w:tr w:rsidR="00A245D0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81F39" w:rsidRPr="00A245D0" w:rsidRDefault="00D72F6A" w:rsidP="00E81F3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Domovinski rat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81F39" w:rsidRPr="00A245D0" w:rsidRDefault="0048064D" w:rsidP="004806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 Damir Golub</w:t>
            </w:r>
          </w:p>
        </w:tc>
      </w:tr>
      <w:tr w:rsidR="0048064D" w:rsidRPr="00A245D0" w:rsidTr="00390656"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8064D" w:rsidRPr="00A245D0" w:rsidRDefault="0048064D" w:rsidP="00E81F39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Izrada sportskih sprava</w:t>
            </w:r>
          </w:p>
        </w:tc>
        <w:tc>
          <w:tcPr>
            <w:tcW w:w="464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8064D" w:rsidRPr="00A245D0" w:rsidRDefault="0048064D" w:rsidP="0048064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Đorđe Patković</w:t>
            </w:r>
          </w:p>
        </w:tc>
      </w:tr>
    </w:tbl>
    <w:p w:rsidR="0048498C" w:rsidRPr="00A245D0" w:rsidRDefault="0048498C" w:rsidP="00EF5D44">
      <w:pPr>
        <w:spacing w:after="0" w:line="240" w:lineRule="auto"/>
        <w:rPr>
          <w:rFonts w:ascii="Century Schoolbook" w:hAnsi="Century Schoolbook"/>
          <w:b/>
        </w:rPr>
      </w:pPr>
    </w:p>
    <w:p w:rsidR="00CA2FC4" w:rsidRPr="00A245D0" w:rsidRDefault="00CA2FC4" w:rsidP="00EF5D44">
      <w:pPr>
        <w:spacing w:after="0" w:line="240" w:lineRule="auto"/>
        <w:rPr>
          <w:rFonts w:ascii="Century Schoolbook" w:hAnsi="Century Schoolbook"/>
          <w:b/>
        </w:rPr>
      </w:pPr>
    </w:p>
    <w:tbl>
      <w:tblPr>
        <w:tblStyle w:val="Svijetlipopis-Isticanje11"/>
        <w:tblW w:w="0" w:type="auto"/>
        <w:tblLook w:val="04A0" w:firstRow="1" w:lastRow="0" w:firstColumn="1" w:lastColumn="0" w:noHBand="0" w:noVBand="1"/>
      </w:tblPr>
      <w:tblGrid>
        <w:gridCol w:w="4714"/>
        <w:gridCol w:w="4338"/>
      </w:tblGrid>
      <w:tr w:rsidR="00A245D0" w:rsidRPr="00A245D0" w:rsidTr="00C75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EF5D44" w:rsidRPr="00A245D0" w:rsidRDefault="00EF5D44" w:rsidP="00390656">
            <w:pPr>
              <w:spacing w:after="0" w:line="240" w:lineRule="auto"/>
              <w:rPr>
                <w:rFonts w:ascii="Century Schoolbook" w:hAnsi="Century Schoolbook"/>
                <w:b w:val="0"/>
                <w:bCs w:val="0"/>
              </w:rPr>
            </w:pPr>
            <w:r w:rsidRPr="00A245D0">
              <w:rPr>
                <w:rFonts w:ascii="Century Schoolbook" w:hAnsi="Century Schoolbook"/>
              </w:rPr>
              <w:lastRenderedPageBreak/>
              <w:t xml:space="preserve">                 SPORTSKE  DRUŽINE                                      NASTAVNICI</w:t>
            </w:r>
          </w:p>
        </w:tc>
      </w:tr>
      <w:tr w:rsidR="00A245D0" w:rsidRPr="00A245D0" w:rsidTr="00C7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EF5D44" w:rsidRPr="00A245D0" w:rsidRDefault="00EF5D44" w:rsidP="00390656">
            <w:pPr>
              <w:spacing w:after="0" w:line="240" w:lineRule="auto"/>
              <w:rPr>
                <w:rFonts w:ascii="Century Schoolbook" w:hAnsi="Century Schoolbook"/>
                <w:b w:val="0"/>
                <w:bCs w:val="0"/>
              </w:rPr>
            </w:pPr>
            <w:r w:rsidRPr="00A245D0">
              <w:rPr>
                <w:rFonts w:ascii="Century Schoolbook" w:hAnsi="Century Schoolbook"/>
                <w:b w:val="0"/>
              </w:rPr>
              <w:t>Stolni tenis</w:t>
            </w:r>
            <w:r w:rsidR="007E1636" w:rsidRPr="00A245D0">
              <w:rPr>
                <w:rFonts w:ascii="Century Schoolbook" w:hAnsi="Century Schoolbook"/>
                <w:b w:val="0"/>
              </w:rPr>
              <w:t xml:space="preserve"> za mladiće i djevojke</w:t>
            </w:r>
          </w:p>
        </w:tc>
        <w:tc>
          <w:tcPr>
            <w:tcW w:w="4338" w:type="dxa"/>
          </w:tcPr>
          <w:p w:rsidR="00EF5D44" w:rsidRPr="00A245D0" w:rsidRDefault="004847BF" w:rsidP="00390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A245D0">
              <w:rPr>
                <w:rFonts w:ascii="Century Schoolbook" w:hAnsi="Century Schoolbook"/>
              </w:rPr>
              <w:t xml:space="preserve">Jasna </w:t>
            </w:r>
            <w:proofErr w:type="spellStart"/>
            <w:r w:rsidRPr="00A245D0">
              <w:rPr>
                <w:rFonts w:ascii="Century Schoolbook" w:hAnsi="Century Schoolbook"/>
              </w:rPr>
              <w:t>Bekić</w:t>
            </w:r>
            <w:r w:rsidR="00DD6ACF" w:rsidRPr="00A245D0">
              <w:rPr>
                <w:rFonts w:ascii="Century Schoolbook" w:hAnsi="Century Schoolbook"/>
              </w:rPr>
              <w:t>,Mario</w:t>
            </w:r>
            <w:proofErr w:type="spellEnd"/>
            <w:r w:rsidR="00DD6ACF" w:rsidRPr="00A245D0">
              <w:rPr>
                <w:rFonts w:ascii="Century Schoolbook" w:hAnsi="Century Schoolbook"/>
              </w:rPr>
              <w:t xml:space="preserve"> Vukušić</w:t>
            </w:r>
            <w:r w:rsidR="00865E12" w:rsidRPr="00A245D0">
              <w:rPr>
                <w:rFonts w:ascii="Century Schoolbook" w:hAnsi="Century Schoolbook"/>
              </w:rPr>
              <w:t>, Nikola Stanojević</w:t>
            </w:r>
          </w:p>
        </w:tc>
      </w:tr>
      <w:tr w:rsidR="00A245D0" w:rsidRPr="00A245D0" w:rsidTr="00C75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3A2AC5" w:rsidRPr="00A245D0" w:rsidRDefault="003A2AC5" w:rsidP="00390656">
            <w:pPr>
              <w:spacing w:after="0" w:line="240" w:lineRule="auto"/>
              <w:rPr>
                <w:rFonts w:ascii="Century Schoolbook" w:hAnsi="Century Schoolbook"/>
                <w:b w:val="0"/>
              </w:rPr>
            </w:pPr>
            <w:r w:rsidRPr="00A245D0">
              <w:rPr>
                <w:rFonts w:ascii="Century Schoolbook" w:hAnsi="Century Schoolbook"/>
                <w:b w:val="0"/>
              </w:rPr>
              <w:t>Tenis</w:t>
            </w:r>
          </w:p>
        </w:tc>
        <w:tc>
          <w:tcPr>
            <w:tcW w:w="4338" w:type="dxa"/>
          </w:tcPr>
          <w:p w:rsidR="003A2AC5" w:rsidRPr="00A245D0" w:rsidRDefault="003A2AC5" w:rsidP="004847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A245D0">
              <w:rPr>
                <w:rFonts w:ascii="Century Schoolbook" w:hAnsi="Century Schoolbook"/>
              </w:rPr>
              <w:t xml:space="preserve">Vlado </w:t>
            </w:r>
            <w:proofErr w:type="spellStart"/>
            <w:r w:rsidRPr="00A245D0">
              <w:rPr>
                <w:rFonts w:ascii="Century Schoolbook" w:hAnsi="Century Schoolbook"/>
              </w:rPr>
              <w:t>Jakopiček</w:t>
            </w:r>
            <w:proofErr w:type="spellEnd"/>
          </w:p>
        </w:tc>
      </w:tr>
      <w:tr w:rsidR="00A245D0" w:rsidRPr="00A245D0" w:rsidTr="00C7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EF5D44" w:rsidRPr="00A245D0" w:rsidRDefault="00EF5D44" w:rsidP="00390656">
            <w:pPr>
              <w:spacing w:after="0" w:line="240" w:lineRule="auto"/>
              <w:rPr>
                <w:rFonts w:ascii="Century Schoolbook" w:hAnsi="Century Schoolbook"/>
                <w:b w:val="0"/>
                <w:bCs w:val="0"/>
              </w:rPr>
            </w:pPr>
            <w:r w:rsidRPr="00A245D0">
              <w:rPr>
                <w:rFonts w:ascii="Century Schoolbook" w:hAnsi="Century Schoolbook"/>
                <w:b w:val="0"/>
              </w:rPr>
              <w:t>Šah</w:t>
            </w:r>
            <w:r w:rsidR="003A2AC5" w:rsidRPr="00A245D0">
              <w:rPr>
                <w:rFonts w:ascii="Century Schoolbook" w:hAnsi="Century Schoolbook"/>
                <w:b w:val="0"/>
              </w:rPr>
              <w:t>ovska sekcija</w:t>
            </w:r>
          </w:p>
        </w:tc>
        <w:tc>
          <w:tcPr>
            <w:tcW w:w="4338" w:type="dxa"/>
          </w:tcPr>
          <w:p w:rsidR="00EF5D44" w:rsidRPr="00A245D0" w:rsidRDefault="00EF5D44" w:rsidP="004806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A245D0">
              <w:rPr>
                <w:rFonts w:ascii="Century Schoolbook" w:hAnsi="Century Schoolbook"/>
              </w:rPr>
              <w:t>Boris  Konjević</w:t>
            </w:r>
            <w:r w:rsidR="003A2AC5" w:rsidRPr="00A245D0">
              <w:rPr>
                <w:rFonts w:ascii="Century Schoolbook" w:hAnsi="Century Schoolbook"/>
              </w:rPr>
              <w:t xml:space="preserve">, Sanja </w:t>
            </w:r>
            <w:r w:rsidR="0048064D" w:rsidRPr="00A245D0">
              <w:rPr>
                <w:rFonts w:ascii="Century Schoolbook" w:hAnsi="Century Schoolbook"/>
              </w:rPr>
              <w:t>K</w:t>
            </w:r>
            <w:r w:rsidR="003A2AC5" w:rsidRPr="00A245D0">
              <w:rPr>
                <w:rFonts w:ascii="Century Schoolbook" w:hAnsi="Century Schoolbook"/>
              </w:rPr>
              <w:t>onjević</w:t>
            </w:r>
          </w:p>
        </w:tc>
      </w:tr>
      <w:tr w:rsidR="00A245D0" w:rsidRPr="00A245D0" w:rsidTr="00C752E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526EA8" w:rsidRPr="00A245D0" w:rsidRDefault="00DD6ACF" w:rsidP="00390656">
            <w:pPr>
              <w:spacing w:after="0" w:line="240" w:lineRule="auto"/>
              <w:rPr>
                <w:rFonts w:ascii="Century Schoolbook" w:hAnsi="Century Schoolbook"/>
                <w:b w:val="0"/>
              </w:rPr>
            </w:pPr>
            <w:r w:rsidRPr="00A245D0">
              <w:rPr>
                <w:rFonts w:ascii="Century Schoolbook" w:hAnsi="Century Schoolbook"/>
                <w:b w:val="0"/>
              </w:rPr>
              <w:t>Košarka</w:t>
            </w:r>
          </w:p>
        </w:tc>
        <w:tc>
          <w:tcPr>
            <w:tcW w:w="4338" w:type="dxa"/>
          </w:tcPr>
          <w:p w:rsidR="00526EA8" w:rsidRPr="00A245D0" w:rsidRDefault="00526EA8" w:rsidP="00390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A245D0">
              <w:rPr>
                <w:rFonts w:ascii="Century Schoolbook" w:hAnsi="Century Schoolbook"/>
              </w:rPr>
              <w:t>Siniša Sušić</w:t>
            </w:r>
          </w:p>
        </w:tc>
      </w:tr>
      <w:tr w:rsidR="00A245D0" w:rsidRPr="00A245D0" w:rsidTr="00C7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DD6ACF" w:rsidRPr="00A245D0" w:rsidRDefault="00DD6ACF" w:rsidP="00390656">
            <w:pPr>
              <w:spacing w:after="0" w:line="240" w:lineRule="auto"/>
              <w:rPr>
                <w:rFonts w:ascii="Century Schoolbook" w:hAnsi="Century Schoolbook"/>
                <w:b w:val="0"/>
              </w:rPr>
            </w:pPr>
            <w:r w:rsidRPr="00A245D0">
              <w:rPr>
                <w:rFonts w:ascii="Century Schoolbook" w:hAnsi="Century Schoolbook"/>
                <w:b w:val="0"/>
              </w:rPr>
              <w:t>Badminton</w:t>
            </w:r>
          </w:p>
        </w:tc>
        <w:tc>
          <w:tcPr>
            <w:tcW w:w="4338" w:type="dxa"/>
          </w:tcPr>
          <w:p w:rsidR="00DD6ACF" w:rsidRPr="00A245D0" w:rsidRDefault="00DD6ACF" w:rsidP="00390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A245D0">
              <w:rPr>
                <w:rFonts w:ascii="Century Schoolbook" w:hAnsi="Century Schoolbook"/>
              </w:rPr>
              <w:t>Dragana Lazić</w:t>
            </w:r>
          </w:p>
        </w:tc>
      </w:tr>
      <w:tr w:rsidR="00A245D0" w:rsidRPr="00A245D0" w:rsidTr="00C752E2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DD6ACF" w:rsidRPr="00A245D0" w:rsidRDefault="00DD6ACF" w:rsidP="00390656">
            <w:pPr>
              <w:spacing w:after="0" w:line="240" w:lineRule="auto"/>
              <w:rPr>
                <w:rFonts w:ascii="Century Schoolbook" w:hAnsi="Century Schoolbook"/>
                <w:b w:val="0"/>
              </w:rPr>
            </w:pPr>
            <w:r w:rsidRPr="00A245D0">
              <w:rPr>
                <w:rFonts w:ascii="Century Schoolbook" w:hAnsi="Century Schoolbook"/>
                <w:b w:val="0"/>
              </w:rPr>
              <w:t>Plivanje</w:t>
            </w:r>
          </w:p>
        </w:tc>
        <w:tc>
          <w:tcPr>
            <w:tcW w:w="4338" w:type="dxa"/>
          </w:tcPr>
          <w:p w:rsidR="00DD6ACF" w:rsidRPr="00A245D0" w:rsidRDefault="00DD6ACF" w:rsidP="00390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A245D0">
              <w:rPr>
                <w:rFonts w:ascii="Century Schoolbook" w:hAnsi="Century Schoolbook"/>
              </w:rPr>
              <w:t>Miloš Mirosavljević</w:t>
            </w:r>
          </w:p>
        </w:tc>
      </w:tr>
      <w:tr w:rsidR="00A245D0" w:rsidRPr="00A245D0" w:rsidTr="00C75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4C49DE" w:rsidRPr="00A245D0" w:rsidRDefault="004C49DE" w:rsidP="00390656">
            <w:pPr>
              <w:spacing w:after="0" w:line="240" w:lineRule="auto"/>
              <w:rPr>
                <w:rFonts w:ascii="Century Schoolbook" w:hAnsi="Century Schoolbook"/>
                <w:b w:val="0"/>
              </w:rPr>
            </w:pPr>
            <w:r w:rsidRPr="00A245D0">
              <w:rPr>
                <w:rFonts w:ascii="Century Schoolbook" w:hAnsi="Century Schoolbook"/>
                <w:b w:val="0"/>
              </w:rPr>
              <w:t>Pikado</w:t>
            </w:r>
          </w:p>
        </w:tc>
        <w:tc>
          <w:tcPr>
            <w:tcW w:w="4338" w:type="dxa"/>
          </w:tcPr>
          <w:p w:rsidR="004C49DE" w:rsidRPr="00A245D0" w:rsidRDefault="004C49DE" w:rsidP="00390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A245D0">
              <w:rPr>
                <w:rFonts w:ascii="Century Schoolbook" w:hAnsi="Century Schoolbook"/>
              </w:rPr>
              <w:t xml:space="preserve">Sasa </w:t>
            </w:r>
            <w:proofErr w:type="spellStart"/>
            <w:r w:rsidRPr="00A245D0">
              <w:rPr>
                <w:rFonts w:ascii="Century Schoolbook" w:hAnsi="Century Schoolbook"/>
              </w:rPr>
              <w:t>Popin</w:t>
            </w:r>
            <w:proofErr w:type="spellEnd"/>
          </w:p>
        </w:tc>
      </w:tr>
    </w:tbl>
    <w:p w:rsidR="0048498C" w:rsidRPr="00A245D0" w:rsidRDefault="0048498C" w:rsidP="00EF5D44">
      <w:pPr>
        <w:spacing w:line="240" w:lineRule="auto"/>
        <w:rPr>
          <w:rFonts w:ascii="Century Schoolbook" w:hAnsi="Century Schoolbook"/>
          <w:b/>
        </w:rPr>
      </w:pPr>
    </w:p>
    <w:p w:rsidR="00D64297" w:rsidRDefault="00D64297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line="240" w:lineRule="auto"/>
        <w:rPr>
          <w:rFonts w:ascii="Century Schoolbook" w:hAnsi="Century Schoolbook"/>
          <w:b/>
          <w:color w:val="00B050"/>
        </w:rPr>
      </w:pPr>
    </w:p>
    <w:p w:rsidR="00B83B79" w:rsidRDefault="00B83B7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277750" w:rsidRDefault="00277750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720"/>
        <w:gridCol w:w="4332"/>
      </w:tblGrid>
      <w:tr w:rsidR="00A245D0" w:rsidRPr="00A245D0" w:rsidTr="007E6C95">
        <w:tc>
          <w:tcPr>
            <w:tcW w:w="9288" w:type="dxa"/>
            <w:gridSpan w:val="2"/>
            <w:shd w:val="clear" w:color="auto" w:fill="4F81BD"/>
          </w:tcPr>
          <w:p w:rsidR="007E6C95" w:rsidRPr="00A245D0" w:rsidRDefault="007E6C95" w:rsidP="007E6C95">
            <w:pPr>
              <w:spacing w:after="0" w:line="240" w:lineRule="auto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lastRenderedPageBreak/>
              <w:t>KULTURNA  I   JAVNA  DJELATNOST                          NASTAVNICI</w:t>
            </w:r>
          </w:p>
        </w:tc>
      </w:tr>
      <w:tr w:rsidR="00A245D0" w:rsidRPr="00A245D0" w:rsidTr="007E6C95">
        <w:tc>
          <w:tcPr>
            <w:tcW w:w="4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C95" w:rsidRPr="00A245D0" w:rsidRDefault="007E6C95" w:rsidP="007E6C9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 xml:space="preserve">Školska družina „ </w:t>
            </w:r>
            <w:proofErr w:type="spellStart"/>
            <w:r w:rsidRPr="00A245D0">
              <w:rPr>
                <w:rFonts w:ascii="Cambria" w:hAnsi="Cambria"/>
                <w:bCs/>
                <w:sz w:val="24"/>
                <w:szCs w:val="24"/>
              </w:rPr>
              <w:t>Teslići</w:t>
            </w:r>
            <w:proofErr w:type="spellEnd"/>
            <w:r w:rsidRPr="00A245D0">
              <w:rPr>
                <w:rFonts w:ascii="Cambria" w:hAnsi="Cambria"/>
                <w:bCs/>
                <w:sz w:val="24"/>
                <w:szCs w:val="24"/>
              </w:rPr>
              <w:t>“</w:t>
            </w:r>
          </w:p>
        </w:tc>
        <w:tc>
          <w:tcPr>
            <w:tcW w:w="44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C95" w:rsidRPr="00A245D0" w:rsidRDefault="007E6C95" w:rsidP="007E6C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Lilijana</w:t>
            </w:r>
            <w:proofErr w:type="spellEnd"/>
            <w:r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Radobuljac</w:t>
            </w:r>
            <w:proofErr w:type="spellEnd"/>
            <w:r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A245D0" w:rsidRPr="00A245D0" w:rsidTr="007E6C95">
        <w:tc>
          <w:tcPr>
            <w:tcW w:w="4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C95" w:rsidRPr="00A245D0" w:rsidRDefault="007E6C95" w:rsidP="007E6C9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 xml:space="preserve">Novinarska družina „ Tesli na ponos“-izrada godišnjaka, Ponos domovine, Natjecanje iz Hrvatskog jezika, Književni klub, </w:t>
            </w:r>
            <w:proofErr w:type="spellStart"/>
            <w:r w:rsidRPr="00A245D0">
              <w:rPr>
                <w:rFonts w:ascii="Cambria" w:hAnsi="Cambria"/>
                <w:bCs/>
                <w:sz w:val="24"/>
                <w:szCs w:val="24"/>
              </w:rPr>
              <w:t>Lidrano</w:t>
            </w:r>
            <w:proofErr w:type="spellEnd"/>
            <w:r w:rsidRPr="00A245D0">
              <w:rPr>
                <w:rFonts w:ascii="Cambria" w:hAnsi="Cambria"/>
                <w:bCs/>
                <w:sz w:val="24"/>
                <w:szCs w:val="24"/>
              </w:rPr>
              <w:t>, Pokreni promjenu</w:t>
            </w:r>
          </w:p>
        </w:tc>
        <w:tc>
          <w:tcPr>
            <w:tcW w:w="44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C95" w:rsidRPr="00A245D0" w:rsidRDefault="007E6C95" w:rsidP="00B83B7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Irina Marić</w:t>
            </w:r>
          </w:p>
        </w:tc>
      </w:tr>
      <w:tr w:rsidR="00A245D0" w:rsidRPr="00A245D0" w:rsidTr="007E6C95">
        <w:tc>
          <w:tcPr>
            <w:tcW w:w="4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C95" w:rsidRPr="00A245D0" w:rsidRDefault="004C49DE" w:rsidP="007E6C9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Medijska Kultura</w:t>
            </w:r>
          </w:p>
        </w:tc>
        <w:tc>
          <w:tcPr>
            <w:tcW w:w="44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C95" w:rsidRPr="00A245D0" w:rsidRDefault="004C49DE" w:rsidP="00DD6A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Lana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Bešenski</w:t>
            </w:r>
            <w:proofErr w:type="spellEnd"/>
          </w:p>
        </w:tc>
      </w:tr>
      <w:tr w:rsidR="00A245D0" w:rsidRPr="00A245D0" w:rsidTr="007E6C95">
        <w:tc>
          <w:tcPr>
            <w:tcW w:w="4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E6C95" w:rsidRPr="00A245D0" w:rsidRDefault="004C49DE" w:rsidP="007E6C9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Holokaust , program „ŠAFRAM“</w:t>
            </w:r>
          </w:p>
        </w:tc>
        <w:tc>
          <w:tcPr>
            <w:tcW w:w="44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E6C95" w:rsidRPr="00A245D0" w:rsidRDefault="004C49DE" w:rsidP="007E6C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Damir Golub, Tamara Tomić, Sanja Rašić, Jasmina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Šahović</w:t>
            </w:r>
            <w:proofErr w:type="spellEnd"/>
            <w:r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Žabka</w:t>
            </w:r>
            <w:proofErr w:type="spellEnd"/>
            <w:r w:rsidRPr="00A245D0">
              <w:rPr>
                <w:rFonts w:ascii="Cambria" w:hAnsi="Cambria"/>
                <w:sz w:val="24"/>
                <w:szCs w:val="24"/>
              </w:rPr>
              <w:t xml:space="preserve">, Jelena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Vukosavljević</w:t>
            </w:r>
            <w:proofErr w:type="spellEnd"/>
            <w:r w:rsidRPr="00A245D0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FF1364" w:rsidRPr="00A245D0">
              <w:rPr>
                <w:rFonts w:ascii="Cambria" w:hAnsi="Cambria"/>
                <w:sz w:val="24"/>
                <w:szCs w:val="24"/>
              </w:rPr>
              <w:t xml:space="preserve">Martina </w:t>
            </w:r>
            <w:proofErr w:type="spellStart"/>
            <w:r w:rsidR="00FF1364" w:rsidRPr="00A245D0">
              <w:rPr>
                <w:rFonts w:ascii="Cambria" w:hAnsi="Cambria"/>
                <w:sz w:val="24"/>
                <w:szCs w:val="24"/>
              </w:rPr>
              <w:t>Mišir</w:t>
            </w:r>
            <w:proofErr w:type="spellEnd"/>
            <w:r w:rsidR="00FF1364" w:rsidRPr="00A245D0">
              <w:rPr>
                <w:rFonts w:ascii="Cambria" w:hAnsi="Cambria"/>
                <w:sz w:val="24"/>
                <w:szCs w:val="24"/>
              </w:rPr>
              <w:t xml:space="preserve">, Dragana </w:t>
            </w:r>
            <w:proofErr w:type="spellStart"/>
            <w:r w:rsidR="00FF1364" w:rsidRPr="00A245D0">
              <w:rPr>
                <w:rFonts w:ascii="Cambria" w:hAnsi="Cambria"/>
                <w:sz w:val="24"/>
                <w:szCs w:val="24"/>
              </w:rPr>
              <w:t>Vranješ</w:t>
            </w:r>
            <w:proofErr w:type="spellEnd"/>
            <w:r w:rsidR="00FF1364" w:rsidRPr="00A245D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FF1364" w:rsidRPr="00A245D0">
              <w:rPr>
                <w:rFonts w:ascii="Cambria" w:hAnsi="Cambria"/>
                <w:sz w:val="24"/>
                <w:szCs w:val="24"/>
              </w:rPr>
              <w:t>Tropšek</w:t>
            </w:r>
            <w:proofErr w:type="spellEnd"/>
          </w:p>
        </w:tc>
      </w:tr>
      <w:tr w:rsidR="00A245D0" w:rsidRPr="00A245D0" w:rsidTr="007E6C95">
        <w:tc>
          <w:tcPr>
            <w:tcW w:w="4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D6ACF" w:rsidRPr="00A245D0" w:rsidRDefault="00DD6ACF" w:rsidP="007E6C9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Žensko Pismo</w:t>
            </w:r>
          </w:p>
        </w:tc>
        <w:tc>
          <w:tcPr>
            <w:tcW w:w="44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D6ACF" w:rsidRPr="00A245D0" w:rsidRDefault="00DD6ACF" w:rsidP="007E6C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Žana Rajković</w:t>
            </w:r>
          </w:p>
        </w:tc>
      </w:tr>
      <w:tr w:rsidR="00A245D0" w:rsidRPr="00A245D0" w:rsidTr="007E6C95">
        <w:tc>
          <w:tcPr>
            <w:tcW w:w="4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C49DE" w:rsidRPr="00A245D0" w:rsidRDefault="004C49DE" w:rsidP="007E6C9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 xml:space="preserve">Turističko vođenje </w:t>
            </w:r>
          </w:p>
        </w:tc>
        <w:tc>
          <w:tcPr>
            <w:tcW w:w="44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49DE" w:rsidRPr="00A245D0" w:rsidRDefault="004C49DE" w:rsidP="007E6C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Ivica Šandrk</w:t>
            </w:r>
          </w:p>
        </w:tc>
      </w:tr>
      <w:tr w:rsidR="00A245D0" w:rsidRPr="00A245D0" w:rsidTr="007E6C95">
        <w:tc>
          <w:tcPr>
            <w:tcW w:w="4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C49DE" w:rsidRPr="00A245D0" w:rsidRDefault="004C49DE" w:rsidP="007E6C9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 xml:space="preserve">Vijeće Učenika </w:t>
            </w:r>
          </w:p>
        </w:tc>
        <w:tc>
          <w:tcPr>
            <w:tcW w:w="44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49DE" w:rsidRPr="00A245D0" w:rsidRDefault="004C49DE" w:rsidP="007E6C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Damir Golub, Tamara Tomić </w:t>
            </w:r>
          </w:p>
        </w:tc>
      </w:tr>
      <w:tr w:rsidR="00A245D0" w:rsidRPr="00A245D0" w:rsidTr="007E6C95">
        <w:tc>
          <w:tcPr>
            <w:tcW w:w="4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C49DE" w:rsidRPr="00A245D0" w:rsidRDefault="004C49DE" w:rsidP="007E6C95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Kreativna radionica</w:t>
            </w:r>
          </w:p>
        </w:tc>
        <w:tc>
          <w:tcPr>
            <w:tcW w:w="443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C49DE" w:rsidRPr="00A245D0" w:rsidRDefault="004C49DE" w:rsidP="007E6C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Danijela Senčić, Martina Ivanković</w:t>
            </w:r>
          </w:p>
        </w:tc>
      </w:tr>
    </w:tbl>
    <w:p w:rsidR="007E6C95" w:rsidRDefault="007E6C95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7A321B" w:rsidRDefault="007A321B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7A321B" w:rsidRDefault="007A321B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7A321B" w:rsidRDefault="007A321B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7A321B" w:rsidRDefault="007A321B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7A321B" w:rsidRDefault="007A321B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7A321B" w:rsidRDefault="007A321B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83B79" w:rsidRDefault="00B83B7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83B79" w:rsidRDefault="00B83B7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83B79" w:rsidRDefault="00B83B7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277750" w:rsidRPr="00A245D0" w:rsidRDefault="00277750" w:rsidP="00EF5D44">
      <w:pPr>
        <w:spacing w:after="0" w:line="240" w:lineRule="auto"/>
        <w:rPr>
          <w:rFonts w:ascii="Century Schoolbook" w:hAnsi="Century Schoolbook"/>
          <w:b/>
          <w:color w:val="FFFFFF" w:themeColor="background1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33"/>
        <w:gridCol w:w="4519"/>
      </w:tblGrid>
      <w:tr w:rsidR="00A245D0" w:rsidRPr="00A245D0" w:rsidTr="00390656">
        <w:tc>
          <w:tcPr>
            <w:tcW w:w="928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EF5D44" w:rsidRPr="00A245D0" w:rsidRDefault="00EF5D44" w:rsidP="00390656">
            <w:pPr>
              <w:spacing w:after="0" w:line="240" w:lineRule="auto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 xml:space="preserve">               DRŽAVNA  MATURA                                             NASTAVNICI</w:t>
            </w:r>
          </w:p>
        </w:tc>
      </w:tr>
      <w:tr w:rsidR="00A245D0" w:rsidRPr="00A245D0" w:rsidTr="000C0225">
        <w:tc>
          <w:tcPr>
            <w:tcW w:w="4644" w:type="dxa"/>
            <w:shd w:val="clear" w:color="auto" w:fill="auto"/>
          </w:tcPr>
          <w:p w:rsidR="00EF5D44" w:rsidRPr="00A245D0" w:rsidRDefault="00EF5D44" w:rsidP="00390656">
            <w:pPr>
              <w:spacing w:after="0" w:line="240" w:lineRule="auto"/>
              <w:rPr>
                <w:rFonts w:ascii="Century Schoolbook" w:hAnsi="Century Schoolbook"/>
                <w:b/>
                <w:bCs/>
              </w:rPr>
            </w:pPr>
            <w:r w:rsidRPr="00A245D0">
              <w:rPr>
                <w:rFonts w:ascii="Century Schoolbook" w:hAnsi="Century Schoolbook"/>
                <w:bCs/>
              </w:rPr>
              <w:t>Dodatna nastava iz Matematike</w:t>
            </w:r>
            <w:r w:rsidR="005B6923" w:rsidRPr="00A245D0">
              <w:rPr>
                <w:rFonts w:ascii="Century Schoolbook" w:hAnsi="Century Schoolbook"/>
                <w:bCs/>
              </w:rPr>
              <w:t>, pripreme za državnu maturu</w:t>
            </w:r>
          </w:p>
        </w:tc>
        <w:tc>
          <w:tcPr>
            <w:tcW w:w="4644" w:type="dxa"/>
            <w:shd w:val="clear" w:color="auto" w:fill="auto"/>
          </w:tcPr>
          <w:p w:rsidR="00EF5D44" w:rsidRPr="00A245D0" w:rsidRDefault="005B6923" w:rsidP="00E525A1">
            <w:pPr>
              <w:spacing w:after="0" w:line="240" w:lineRule="auto"/>
              <w:rPr>
                <w:rFonts w:ascii="Century Schoolbook" w:hAnsi="Century Schoolbook"/>
              </w:rPr>
            </w:pPr>
            <w:r w:rsidRPr="00A245D0">
              <w:rPr>
                <w:rFonts w:ascii="Century Schoolbook" w:hAnsi="Century Schoolbook"/>
              </w:rPr>
              <w:t>Cmiljan Miličević</w:t>
            </w:r>
            <w:r w:rsidR="00D565EF" w:rsidRPr="00A245D0">
              <w:rPr>
                <w:rFonts w:ascii="Century Schoolbook" w:hAnsi="Century Schoolbook"/>
              </w:rPr>
              <w:t xml:space="preserve">, </w:t>
            </w:r>
            <w:r w:rsidR="00FF1364" w:rsidRPr="00A245D0">
              <w:rPr>
                <w:rFonts w:ascii="Century Schoolbook" w:hAnsi="Century Schoolbook"/>
              </w:rPr>
              <w:t xml:space="preserve"> Nikolina Vasilek</w:t>
            </w:r>
          </w:p>
        </w:tc>
      </w:tr>
      <w:tr w:rsidR="00A245D0" w:rsidRPr="00A245D0" w:rsidTr="00390656">
        <w:tc>
          <w:tcPr>
            <w:tcW w:w="4644" w:type="dxa"/>
            <w:tcBorders>
              <w:right w:val="nil"/>
            </w:tcBorders>
            <w:shd w:val="clear" w:color="auto" w:fill="auto"/>
          </w:tcPr>
          <w:p w:rsidR="00526EA8" w:rsidRPr="00A245D0" w:rsidRDefault="00B83B79" w:rsidP="00526E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Pripreme za državnu maturu iz Politike i gospodarstva</w:t>
            </w:r>
          </w:p>
        </w:tc>
        <w:tc>
          <w:tcPr>
            <w:tcW w:w="4644" w:type="dxa"/>
            <w:tcBorders>
              <w:left w:val="nil"/>
            </w:tcBorders>
            <w:shd w:val="clear" w:color="auto" w:fill="auto"/>
          </w:tcPr>
          <w:p w:rsidR="00526EA8" w:rsidRPr="00A245D0" w:rsidRDefault="00B83B79" w:rsidP="003906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 xml:space="preserve">Vlado </w:t>
            </w:r>
            <w:proofErr w:type="spellStart"/>
            <w:r w:rsidRPr="00A245D0">
              <w:rPr>
                <w:rFonts w:ascii="Cambria" w:hAnsi="Cambria"/>
                <w:sz w:val="24"/>
                <w:szCs w:val="24"/>
              </w:rPr>
              <w:t>Burčak</w:t>
            </w:r>
            <w:proofErr w:type="spellEnd"/>
          </w:p>
        </w:tc>
      </w:tr>
      <w:tr w:rsidR="00A245D0" w:rsidRPr="00A245D0" w:rsidTr="00390656">
        <w:tc>
          <w:tcPr>
            <w:tcW w:w="4644" w:type="dxa"/>
            <w:tcBorders>
              <w:right w:val="nil"/>
            </w:tcBorders>
            <w:shd w:val="clear" w:color="auto" w:fill="auto"/>
          </w:tcPr>
          <w:p w:rsidR="00526EA8" w:rsidRPr="00A245D0" w:rsidRDefault="00526EA8" w:rsidP="00C4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 xml:space="preserve">Pripreme za državnu maturu iz </w:t>
            </w:r>
            <w:r w:rsidR="00FF1364" w:rsidRPr="00A245D0">
              <w:rPr>
                <w:rFonts w:ascii="Cambria" w:hAnsi="Cambria"/>
                <w:bCs/>
                <w:sz w:val="24"/>
                <w:szCs w:val="24"/>
              </w:rPr>
              <w:t>Biologije</w:t>
            </w:r>
          </w:p>
        </w:tc>
        <w:tc>
          <w:tcPr>
            <w:tcW w:w="4644" w:type="dxa"/>
            <w:tcBorders>
              <w:left w:val="nil"/>
            </w:tcBorders>
            <w:shd w:val="clear" w:color="auto" w:fill="auto"/>
          </w:tcPr>
          <w:p w:rsidR="00526EA8" w:rsidRPr="00A245D0" w:rsidRDefault="00FF1364" w:rsidP="0039065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Mira Jakšić</w:t>
            </w:r>
          </w:p>
        </w:tc>
      </w:tr>
      <w:tr w:rsidR="00DD6ACF" w:rsidRPr="00A245D0" w:rsidTr="00390656">
        <w:tc>
          <w:tcPr>
            <w:tcW w:w="4644" w:type="dxa"/>
            <w:tcBorders>
              <w:right w:val="nil"/>
            </w:tcBorders>
            <w:shd w:val="clear" w:color="auto" w:fill="auto"/>
          </w:tcPr>
          <w:p w:rsidR="00DD6ACF" w:rsidRPr="00A245D0" w:rsidRDefault="00E525A1" w:rsidP="00C461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A245D0">
              <w:rPr>
                <w:rFonts w:ascii="Cambria" w:hAnsi="Cambria"/>
                <w:bCs/>
                <w:sz w:val="24"/>
                <w:szCs w:val="24"/>
              </w:rPr>
              <w:t>Pripreme za državnu maturu iz Informatike</w:t>
            </w:r>
          </w:p>
        </w:tc>
        <w:tc>
          <w:tcPr>
            <w:tcW w:w="4644" w:type="dxa"/>
            <w:tcBorders>
              <w:left w:val="nil"/>
            </w:tcBorders>
            <w:shd w:val="clear" w:color="auto" w:fill="auto"/>
          </w:tcPr>
          <w:p w:rsidR="00DD6ACF" w:rsidRPr="00A245D0" w:rsidRDefault="00E525A1" w:rsidP="00E525A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245D0">
              <w:rPr>
                <w:rFonts w:ascii="Cambria" w:hAnsi="Cambria"/>
                <w:sz w:val="24"/>
                <w:szCs w:val="24"/>
              </w:rPr>
              <w:t>Sanja Rašić</w:t>
            </w:r>
          </w:p>
        </w:tc>
      </w:tr>
    </w:tbl>
    <w:p w:rsidR="00EF5D44" w:rsidRPr="00A245D0" w:rsidRDefault="00EF5D44" w:rsidP="00EF5D44">
      <w:pPr>
        <w:spacing w:after="0" w:line="240" w:lineRule="auto"/>
        <w:rPr>
          <w:b/>
          <w:sz w:val="24"/>
          <w:szCs w:val="24"/>
        </w:rPr>
      </w:pPr>
    </w:p>
    <w:p w:rsidR="00D64297" w:rsidRPr="00A245D0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7A321B" w:rsidRDefault="007A321B" w:rsidP="00EF5D44">
      <w:pPr>
        <w:spacing w:after="0" w:line="240" w:lineRule="auto"/>
        <w:rPr>
          <w:b/>
          <w:sz w:val="24"/>
          <w:szCs w:val="24"/>
        </w:rPr>
      </w:pPr>
    </w:p>
    <w:p w:rsidR="007A321B" w:rsidRDefault="007A321B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277750" w:rsidRDefault="00277750" w:rsidP="00EF5D44">
      <w:pPr>
        <w:spacing w:after="0" w:line="240" w:lineRule="auto"/>
        <w:rPr>
          <w:b/>
          <w:sz w:val="24"/>
          <w:szCs w:val="24"/>
        </w:rPr>
      </w:pPr>
    </w:p>
    <w:p w:rsidR="00BA0299" w:rsidRDefault="00BA0299" w:rsidP="00EF5D44">
      <w:pPr>
        <w:spacing w:after="0" w:line="240" w:lineRule="auto"/>
        <w:rPr>
          <w:b/>
          <w:sz w:val="24"/>
          <w:szCs w:val="24"/>
        </w:rPr>
      </w:pPr>
    </w:p>
    <w:p w:rsidR="00C752E2" w:rsidRDefault="00C752E2" w:rsidP="00EF5D44">
      <w:pPr>
        <w:spacing w:after="0" w:line="240" w:lineRule="auto"/>
        <w:rPr>
          <w:b/>
          <w:sz w:val="24"/>
          <w:szCs w:val="24"/>
        </w:rPr>
      </w:pPr>
    </w:p>
    <w:p w:rsidR="00C752E2" w:rsidRDefault="00C752E2" w:rsidP="00EF5D44">
      <w:pPr>
        <w:spacing w:after="0" w:line="240" w:lineRule="auto"/>
        <w:rPr>
          <w:b/>
          <w:sz w:val="24"/>
          <w:szCs w:val="24"/>
        </w:rPr>
      </w:pPr>
    </w:p>
    <w:p w:rsidR="00D64297" w:rsidRDefault="00D64297" w:rsidP="00EF5D44">
      <w:pPr>
        <w:spacing w:after="0" w:line="240" w:lineRule="auto"/>
        <w:rPr>
          <w:b/>
          <w:sz w:val="24"/>
          <w:szCs w:val="24"/>
        </w:rPr>
      </w:pPr>
    </w:p>
    <w:p w:rsidR="0048498C" w:rsidRPr="00A245D0" w:rsidRDefault="0048498C" w:rsidP="00EF5D44">
      <w:pPr>
        <w:spacing w:after="0" w:line="240" w:lineRule="auto"/>
        <w:rPr>
          <w:b/>
          <w:color w:val="FFFFFF" w:themeColor="background1"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052"/>
      </w:tblGrid>
      <w:tr w:rsidR="00A245D0" w:rsidRPr="00A245D0" w:rsidTr="00390656">
        <w:tc>
          <w:tcPr>
            <w:tcW w:w="9288" w:type="dxa"/>
            <w:shd w:val="clear" w:color="auto" w:fill="4F81BD"/>
          </w:tcPr>
          <w:p w:rsidR="00EF5D44" w:rsidRPr="00A245D0" w:rsidRDefault="00EF5D44" w:rsidP="00390656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lastRenderedPageBreak/>
              <w:t>PROJEKTI</w:t>
            </w:r>
            <w:r w:rsidR="005E1EBF"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 xml:space="preserve"> I NATJECANJA</w:t>
            </w:r>
          </w:p>
        </w:tc>
      </w:tr>
      <w:tr w:rsidR="00A245D0" w:rsidRPr="00A245D0" w:rsidTr="00390656"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F5D44" w:rsidRPr="00A245D0" w:rsidRDefault="00EF5D44" w:rsidP="00BA0299">
            <w:pPr>
              <w:spacing w:after="0" w:line="240" w:lineRule="auto"/>
              <w:rPr>
                <w:rFonts w:ascii="Century Schoolbook" w:hAnsi="Century Schoolbook"/>
                <w:bCs/>
              </w:rPr>
            </w:pPr>
            <w:r w:rsidRPr="00A245D0">
              <w:rPr>
                <w:rFonts w:ascii="Century Schoolbook" w:hAnsi="Century Schoolbook"/>
                <w:bCs/>
              </w:rPr>
              <w:t>Projekt „ Šafran“ – Damir Golub</w:t>
            </w:r>
            <w:r w:rsidR="003A2AC5" w:rsidRPr="00A245D0">
              <w:rPr>
                <w:rFonts w:ascii="Century Schoolbook" w:hAnsi="Century Schoolbook"/>
                <w:bCs/>
              </w:rPr>
              <w:t xml:space="preserve">, Jasmina </w:t>
            </w:r>
            <w:proofErr w:type="spellStart"/>
            <w:r w:rsidR="003A2AC5" w:rsidRPr="00A245D0">
              <w:rPr>
                <w:rFonts w:ascii="Century Schoolbook" w:hAnsi="Century Schoolbook"/>
                <w:bCs/>
              </w:rPr>
              <w:t>Šahović</w:t>
            </w:r>
            <w:proofErr w:type="spellEnd"/>
            <w:r w:rsidR="003A2AC5" w:rsidRPr="00A245D0">
              <w:rPr>
                <w:rFonts w:ascii="Century Schoolbook" w:hAnsi="Century Schoolbook"/>
                <w:bCs/>
              </w:rPr>
              <w:t xml:space="preserve"> </w:t>
            </w:r>
            <w:proofErr w:type="spellStart"/>
            <w:r w:rsidR="003A2AC5" w:rsidRPr="00A245D0">
              <w:rPr>
                <w:rFonts w:ascii="Century Schoolbook" w:hAnsi="Century Schoolbook"/>
                <w:bCs/>
              </w:rPr>
              <w:t>Žapka</w:t>
            </w:r>
            <w:proofErr w:type="spellEnd"/>
            <w:r w:rsidR="0093671A" w:rsidRPr="00A245D0">
              <w:rPr>
                <w:rFonts w:ascii="Century Schoolbook" w:hAnsi="Century Schoolbook"/>
                <w:bCs/>
              </w:rPr>
              <w:t xml:space="preserve">, </w:t>
            </w:r>
            <w:r w:rsidR="005E1EBF" w:rsidRPr="00A245D0">
              <w:rPr>
                <w:rFonts w:ascii="Century Schoolbook" w:hAnsi="Century Schoolbook"/>
                <w:bCs/>
              </w:rPr>
              <w:t xml:space="preserve">, Jasminka </w:t>
            </w:r>
            <w:proofErr w:type="spellStart"/>
            <w:r w:rsidR="005E1EBF" w:rsidRPr="00A245D0">
              <w:rPr>
                <w:rFonts w:ascii="Century Schoolbook" w:hAnsi="Century Schoolbook"/>
                <w:bCs/>
              </w:rPr>
              <w:t>Dragić</w:t>
            </w:r>
            <w:proofErr w:type="spellEnd"/>
            <w:r w:rsidR="005E1EBF" w:rsidRPr="00A245D0">
              <w:rPr>
                <w:rFonts w:ascii="Century Schoolbook" w:hAnsi="Century Schoolbook"/>
                <w:bCs/>
              </w:rPr>
              <w:t xml:space="preserve">, Jelena </w:t>
            </w:r>
            <w:proofErr w:type="spellStart"/>
            <w:r w:rsidR="005E1EBF" w:rsidRPr="00A245D0">
              <w:rPr>
                <w:rFonts w:ascii="Century Schoolbook" w:hAnsi="Century Schoolbook"/>
                <w:bCs/>
              </w:rPr>
              <w:t>Vukosavljević</w:t>
            </w:r>
            <w:proofErr w:type="spellEnd"/>
            <w:r w:rsidR="005E1EBF" w:rsidRPr="00A245D0">
              <w:rPr>
                <w:rFonts w:ascii="Century Schoolbook" w:hAnsi="Century Schoolbook"/>
                <w:bCs/>
              </w:rPr>
              <w:t xml:space="preserve">, Tamara </w:t>
            </w:r>
            <w:r w:rsidR="00BA0299" w:rsidRPr="00A245D0">
              <w:rPr>
                <w:rFonts w:ascii="Century Schoolbook" w:hAnsi="Century Schoolbook"/>
                <w:bCs/>
              </w:rPr>
              <w:t>Tomić</w:t>
            </w:r>
            <w:r w:rsidR="00761D00" w:rsidRPr="00A245D0">
              <w:rPr>
                <w:rFonts w:ascii="Century Schoolbook" w:hAnsi="Century Schoolbook"/>
                <w:bCs/>
              </w:rPr>
              <w:t xml:space="preserve">, Martina </w:t>
            </w:r>
            <w:proofErr w:type="spellStart"/>
            <w:r w:rsidR="00761D00" w:rsidRPr="00A245D0">
              <w:rPr>
                <w:rFonts w:ascii="Century Schoolbook" w:hAnsi="Century Schoolbook"/>
                <w:bCs/>
              </w:rPr>
              <w:t>Mišir</w:t>
            </w:r>
            <w:proofErr w:type="spellEnd"/>
            <w:r w:rsidR="00BA0299" w:rsidRPr="00A245D0">
              <w:rPr>
                <w:rFonts w:ascii="Century Schoolbook" w:hAnsi="Century Schoolbook"/>
                <w:bCs/>
              </w:rPr>
              <w:t>, Sanja Rašić</w:t>
            </w:r>
          </w:p>
        </w:tc>
      </w:tr>
    </w:tbl>
    <w:p w:rsidR="007E6C95" w:rsidRDefault="007E6C95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48498C" w:rsidRDefault="0048498C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48498C" w:rsidRDefault="0048498C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BA0299" w:rsidRDefault="00BA0299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EF5D44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48498C" w:rsidRPr="00A245D0" w:rsidRDefault="0048498C" w:rsidP="00EF5D44">
      <w:pPr>
        <w:spacing w:after="0" w:line="240" w:lineRule="auto"/>
        <w:rPr>
          <w:rFonts w:ascii="Century Schoolbook" w:hAnsi="Century Schoolbook"/>
          <w:b/>
          <w:color w:val="FFFFFF" w:themeColor="background1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052"/>
      </w:tblGrid>
      <w:tr w:rsidR="00A245D0" w:rsidRPr="00A245D0" w:rsidTr="00390656">
        <w:tc>
          <w:tcPr>
            <w:tcW w:w="92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EF5D44" w:rsidRPr="00A245D0" w:rsidRDefault="00EF5D44" w:rsidP="00390656">
            <w:pPr>
              <w:spacing w:after="0" w:line="240" w:lineRule="auto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>PREVENTIVNI  PROGRAMI</w:t>
            </w:r>
          </w:p>
          <w:p w:rsidR="00EF5D44" w:rsidRPr="00A245D0" w:rsidRDefault="00EF5D44" w:rsidP="00390656">
            <w:pPr>
              <w:spacing w:after="0" w:line="240" w:lineRule="auto"/>
              <w:ind w:right="-648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 xml:space="preserve">Zadužen tim za prevenciju: Sanja </w:t>
            </w:r>
            <w:proofErr w:type="spellStart"/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>Konjević</w:t>
            </w:r>
            <w:proofErr w:type="spellEnd"/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 xml:space="preserve">,  Sanja </w:t>
            </w:r>
            <w:proofErr w:type="spellStart"/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>Rašić,Damir</w:t>
            </w:r>
            <w:proofErr w:type="spellEnd"/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 xml:space="preserve"> Golub,</w:t>
            </w:r>
          </w:p>
          <w:p w:rsidR="00EF5D44" w:rsidRPr="00A245D0" w:rsidRDefault="00EF5D44" w:rsidP="00BA0299">
            <w:pPr>
              <w:spacing w:after="0" w:line="240" w:lineRule="auto"/>
              <w:ind w:right="-648"/>
              <w:rPr>
                <w:rFonts w:ascii="Century Schoolbook" w:hAnsi="Century Schoolbook"/>
                <w:b/>
                <w:bCs/>
                <w:color w:val="FFFFFF" w:themeColor="background1"/>
              </w:rPr>
            </w:pPr>
            <w:r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 xml:space="preserve"> </w:t>
            </w:r>
            <w:r w:rsidR="00BA0299"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 xml:space="preserve">Nemanja </w:t>
            </w:r>
            <w:proofErr w:type="spellStart"/>
            <w:r w:rsidR="00BA0299"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>Radišić</w:t>
            </w:r>
            <w:proofErr w:type="spellEnd"/>
            <w:r w:rsidR="008D58E2" w:rsidRPr="00A245D0">
              <w:rPr>
                <w:rFonts w:ascii="Century Schoolbook" w:hAnsi="Century Schoolbook"/>
                <w:b/>
                <w:bCs/>
                <w:color w:val="FFFFFF" w:themeColor="background1"/>
              </w:rPr>
              <w:t xml:space="preserve">, </w:t>
            </w:r>
          </w:p>
        </w:tc>
      </w:tr>
      <w:tr w:rsidR="00A245D0" w:rsidRPr="00A245D0" w:rsidTr="00390656">
        <w:tc>
          <w:tcPr>
            <w:tcW w:w="9288" w:type="dxa"/>
            <w:shd w:val="clear" w:color="auto" w:fill="D3DFEE"/>
          </w:tcPr>
          <w:p w:rsidR="00EF5D44" w:rsidRPr="00A245D0" w:rsidRDefault="00EF5D44" w:rsidP="00390656">
            <w:pPr>
              <w:spacing w:after="0" w:line="240" w:lineRule="auto"/>
              <w:ind w:right="-648"/>
              <w:rPr>
                <w:rFonts w:ascii="Century Schoolbook" w:hAnsi="Century Schoolbook"/>
                <w:b/>
                <w:bCs/>
              </w:rPr>
            </w:pPr>
            <w:r w:rsidRPr="00A245D0">
              <w:rPr>
                <w:rFonts w:ascii="Century Schoolbook" w:hAnsi="Century Schoolbook"/>
                <w:bCs/>
              </w:rPr>
              <w:t>Prevencija ovisnosti: droga, alkohol, cigarete, Internet, kladionice</w:t>
            </w:r>
          </w:p>
        </w:tc>
      </w:tr>
      <w:tr w:rsidR="00A245D0" w:rsidRPr="00A245D0" w:rsidTr="00390656">
        <w:tc>
          <w:tcPr>
            <w:tcW w:w="9288" w:type="dxa"/>
            <w:shd w:val="clear" w:color="auto" w:fill="auto"/>
          </w:tcPr>
          <w:p w:rsidR="00EF5D44" w:rsidRPr="00A245D0" w:rsidRDefault="00D64297" w:rsidP="00390656">
            <w:pPr>
              <w:spacing w:after="0" w:line="240" w:lineRule="auto"/>
              <w:ind w:right="-648"/>
              <w:rPr>
                <w:rFonts w:ascii="Century Schoolbook" w:hAnsi="Century Schoolbook"/>
                <w:bCs/>
              </w:rPr>
            </w:pPr>
            <w:r w:rsidRPr="00A245D0">
              <w:rPr>
                <w:rFonts w:ascii="Century Schoolbook" w:hAnsi="Century Schoolbook"/>
                <w:bCs/>
              </w:rPr>
              <w:t>Školski program za prevenciju</w:t>
            </w:r>
          </w:p>
        </w:tc>
      </w:tr>
      <w:tr w:rsidR="00A245D0" w:rsidRPr="00A245D0" w:rsidTr="00390656">
        <w:tc>
          <w:tcPr>
            <w:tcW w:w="9288" w:type="dxa"/>
            <w:shd w:val="clear" w:color="auto" w:fill="auto"/>
          </w:tcPr>
          <w:p w:rsidR="00FF1364" w:rsidRPr="00A245D0" w:rsidRDefault="00FF1364" w:rsidP="00390656">
            <w:pPr>
              <w:spacing w:after="0" w:line="240" w:lineRule="auto"/>
              <w:ind w:right="-648"/>
              <w:rPr>
                <w:rFonts w:ascii="Century Schoolbook" w:hAnsi="Century Schoolbook"/>
                <w:bCs/>
              </w:rPr>
            </w:pPr>
            <w:r w:rsidRPr="00A245D0">
              <w:rPr>
                <w:rFonts w:ascii="Century Schoolbook" w:hAnsi="Century Schoolbook"/>
                <w:bCs/>
              </w:rPr>
              <w:t>Mjera civilne za</w:t>
            </w:r>
            <w:r w:rsidR="00C752E2">
              <w:rPr>
                <w:rFonts w:ascii="Century Schoolbook" w:hAnsi="Century Schoolbook"/>
                <w:bCs/>
              </w:rPr>
              <w:t>š</w:t>
            </w:r>
            <w:r w:rsidRPr="00A245D0">
              <w:rPr>
                <w:rFonts w:ascii="Century Schoolbook" w:hAnsi="Century Schoolbook"/>
                <w:bCs/>
              </w:rPr>
              <w:t>tite</w:t>
            </w:r>
            <w:r w:rsidR="00C752E2">
              <w:rPr>
                <w:rFonts w:ascii="Century Schoolbook" w:hAnsi="Century Schoolbook"/>
                <w:bCs/>
              </w:rPr>
              <w:t xml:space="preserve"> </w:t>
            </w:r>
            <w:r w:rsidRPr="00A245D0">
              <w:rPr>
                <w:rFonts w:ascii="Century Schoolbook" w:hAnsi="Century Schoolbook"/>
                <w:bCs/>
              </w:rPr>
              <w:t>- vježba evakuacije</w:t>
            </w:r>
          </w:p>
        </w:tc>
      </w:tr>
    </w:tbl>
    <w:p w:rsidR="00354B4A" w:rsidRDefault="00354B4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7147A" w:rsidRDefault="00C7147A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D64297" w:rsidRDefault="00D64297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732A75" w:rsidRDefault="00732A7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C46165" w:rsidRPr="00ED6468" w:rsidTr="00BC322B">
        <w:tc>
          <w:tcPr>
            <w:tcW w:w="928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C46165" w:rsidRPr="0071741D" w:rsidRDefault="00C46165" w:rsidP="00C46165">
            <w:pPr>
              <w:spacing w:after="0" w:line="240" w:lineRule="auto"/>
              <w:rPr>
                <w:rFonts w:ascii="Century Schoolbook" w:hAnsi="Century Schoolbook"/>
                <w:b/>
                <w:bCs/>
                <w:color w:val="FFFFFF"/>
              </w:rPr>
            </w:pPr>
            <w:r>
              <w:rPr>
                <w:rFonts w:ascii="Century Schoolbook" w:hAnsi="Century Schoolbook"/>
                <w:b/>
                <w:bCs/>
                <w:color w:val="FFFFFF"/>
              </w:rPr>
              <w:t xml:space="preserve">               EKSKURZIJE                                             NASTAVNICI</w:t>
            </w:r>
          </w:p>
        </w:tc>
      </w:tr>
      <w:tr w:rsidR="00C46165" w:rsidRPr="00ED6468" w:rsidTr="00BC322B">
        <w:tc>
          <w:tcPr>
            <w:tcW w:w="4644" w:type="dxa"/>
            <w:tcBorders>
              <w:right w:val="nil"/>
            </w:tcBorders>
            <w:shd w:val="clear" w:color="auto" w:fill="auto"/>
          </w:tcPr>
          <w:p w:rsidR="00C46165" w:rsidRDefault="00C46165" w:rsidP="00BC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Sajam </w:t>
            </w:r>
            <w:r w:rsidR="00C752E2">
              <w:rPr>
                <w:rFonts w:ascii="Cambria" w:hAnsi="Cambria"/>
                <w:bCs/>
                <w:sz w:val="24"/>
                <w:szCs w:val="24"/>
              </w:rPr>
              <w:t>k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njiga </w:t>
            </w:r>
            <w:r w:rsidR="00C752E2">
              <w:rPr>
                <w:rFonts w:ascii="Cambria" w:hAnsi="Cambria"/>
                <w:bCs/>
                <w:sz w:val="24"/>
                <w:szCs w:val="24"/>
              </w:rPr>
              <w:t>u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Beogradu</w:t>
            </w:r>
          </w:p>
        </w:tc>
        <w:tc>
          <w:tcPr>
            <w:tcW w:w="4644" w:type="dxa"/>
            <w:tcBorders>
              <w:left w:val="nil"/>
            </w:tcBorders>
            <w:shd w:val="clear" w:color="auto" w:fill="auto"/>
          </w:tcPr>
          <w:p w:rsidR="00C46165" w:rsidRDefault="00C46165" w:rsidP="00BA02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Jelica Lipovac</w:t>
            </w:r>
            <w:r w:rsidR="00C752E2">
              <w:rPr>
                <w:rFonts w:ascii="Cambria" w:hAnsi="Cambria"/>
                <w:sz w:val="24"/>
                <w:szCs w:val="24"/>
              </w:rPr>
              <w:t xml:space="preserve"> Dudaš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</w:p>
        </w:tc>
      </w:tr>
      <w:tr w:rsidR="00FF1364" w:rsidRPr="00ED6468" w:rsidTr="00BC322B">
        <w:tc>
          <w:tcPr>
            <w:tcW w:w="4644" w:type="dxa"/>
            <w:tcBorders>
              <w:right w:val="nil"/>
            </w:tcBorders>
            <w:shd w:val="clear" w:color="auto" w:fill="auto"/>
          </w:tcPr>
          <w:p w:rsidR="00FF1364" w:rsidRDefault="00FF1364" w:rsidP="00BC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Sajam automobila u Beograd</w:t>
            </w:r>
            <w:r w:rsidR="00C752E2">
              <w:rPr>
                <w:rFonts w:ascii="Cambria" w:hAnsi="Cambria"/>
                <w:bCs/>
                <w:sz w:val="24"/>
                <w:szCs w:val="24"/>
              </w:rPr>
              <w:t>u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left w:val="nil"/>
            </w:tcBorders>
            <w:shd w:val="clear" w:color="auto" w:fill="auto"/>
          </w:tcPr>
          <w:p w:rsidR="00FF1364" w:rsidRDefault="00FF1364" w:rsidP="00BA02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Pejin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Nemanja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Radišić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FF1364" w:rsidRPr="00ED6468" w:rsidTr="00BC322B">
        <w:tc>
          <w:tcPr>
            <w:tcW w:w="4644" w:type="dxa"/>
            <w:tcBorders>
              <w:right w:val="nil"/>
            </w:tcBorders>
            <w:shd w:val="clear" w:color="auto" w:fill="auto"/>
          </w:tcPr>
          <w:p w:rsidR="00FF1364" w:rsidRDefault="00FF1364" w:rsidP="00BC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Posjet  Jasenovcu </w:t>
            </w:r>
          </w:p>
        </w:tc>
        <w:tc>
          <w:tcPr>
            <w:tcW w:w="4644" w:type="dxa"/>
            <w:tcBorders>
              <w:left w:val="nil"/>
            </w:tcBorders>
            <w:shd w:val="clear" w:color="auto" w:fill="auto"/>
          </w:tcPr>
          <w:p w:rsidR="00FF1364" w:rsidRDefault="00FF1364" w:rsidP="00BA02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Razrednici </w:t>
            </w:r>
          </w:p>
        </w:tc>
      </w:tr>
      <w:tr w:rsidR="007815F9" w:rsidRPr="00ED6468" w:rsidTr="00BC322B">
        <w:tc>
          <w:tcPr>
            <w:tcW w:w="4644" w:type="dxa"/>
            <w:tcBorders>
              <w:right w:val="nil"/>
            </w:tcBorders>
            <w:shd w:val="clear" w:color="auto" w:fill="auto"/>
          </w:tcPr>
          <w:p w:rsidR="007815F9" w:rsidRDefault="007815F9" w:rsidP="00BC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Infogamer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u Zagrebu </w:t>
            </w:r>
          </w:p>
        </w:tc>
        <w:tc>
          <w:tcPr>
            <w:tcW w:w="4644" w:type="dxa"/>
            <w:tcBorders>
              <w:left w:val="nil"/>
            </w:tcBorders>
            <w:shd w:val="clear" w:color="auto" w:fill="auto"/>
          </w:tcPr>
          <w:p w:rsidR="007815F9" w:rsidRDefault="007815F9" w:rsidP="00BA02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Lilijana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Radobuljac</w:t>
            </w:r>
            <w:proofErr w:type="spellEnd"/>
          </w:p>
        </w:tc>
      </w:tr>
    </w:tbl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C46165" w:rsidRDefault="00C46165" w:rsidP="006767D1">
      <w:pPr>
        <w:spacing w:after="0" w:line="240" w:lineRule="auto"/>
        <w:rPr>
          <w:rFonts w:ascii="Century Schoolbook" w:hAnsi="Century Schoolbook"/>
          <w:b/>
          <w:color w:val="00B050"/>
        </w:rPr>
      </w:pPr>
    </w:p>
    <w:p w:rsidR="00EF5D44" w:rsidRPr="002F57BD" w:rsidRDefault="00DF329F" w:rsidP="00DF329F">
      <w:pPr>
        <w:pStyle w:val="Odlomakpopisa1"/>
        <w:spacing w:after="0" w:line="240" w:lineRule="auto"/>
        <w:ind w:left="0"/>
        <w:rPr>
          <w:rFonts w:ascii="Times New Roman" w:hAnsi="Times New Roman"/>
          <w:sz w:val="32"/>
          <w:szCs w:val="32"/>
          <w:lang w:eastAsia="hr-HR"/>
        </w:rPr>
      </w:pPr>
      <w:bookmarkStart w:id="0" w:name="_GoBack"/>
      <w:bookmarkEnd w:id="0"/>
      <w:r w:rsidRPr="00DF329F">
        <w:rPr>
          <w:rFonts w:ascii="Times New Roman" w:hAnsi="Times New Roman"/>
          <w:sz w:val="28"/>
          <w:szCs w:val="28"/>
          <w:u w:val="single"/>
          <w:lang w:eastAsia="hr-HR"/>
        </w:rPr>
        <w:lastRenderedPageBreak/>
        <w:t>2.4.</w:t>
      </w:r>
      <w:r>
        <w:rPr>
          <w:rFonts w:ascii="Times New Roman" w:hAnsi="Times New Roman"/>
          <w:sz w:val="28"/>
          <w:szCs w:val="28"/>
          <w:lang w:eastAsia="hr-HR"/>
        </w:rPr>
        <w:t xml:space="preserve">       </w:t>
      </w:r>
      <w:r w:rsidR="00EF5D44" w:rsidRPr="00DF329F">
        <w:rPr>
          <w:rFonts w:ascii="Times New Roman" w:hAnsi="Times New Roman"/>
          <w:sz w:val="28"/>
          <w:szCs w:val="28"/>
          <w:u w:val="single"/>
          <w:lang w:eastAsia="hr-HR"/>
        </w:rPr>
        <w:t>ETIČKI KODEKS</w:t>
      </w:r>
    </w:p>
    <w:p w:rsidR="00EF5D44" w:rsidRPr="002F57BD" w:rsidRDefault="00EF5D44" w:rsidP="00EF5D44">
      <w:pPr>
        <w:spacing w:after="0" w:line="240" w:lineRule="auto"/>
        <w:rPr>
          <w:rFonts w:ascii="Century Schoolbook" w:hAnsi="Century Schoolbook" w:cs="FranklinGothic-Medium"/>
          <w:sz w:val="24"/>
          <w:szCs w:val="24"/>
          <w:lang w:eastAsia="hr-HR"/>
        </w:rPr>
      </w:pPr>
    </w:p>
    <w:p w:rsidR="00EF5D44" w:rsidRPr="002F57BD" w:rsidRDefault="00EF5D44" w:rsidP="00EF5D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BD">
        <w:rPr>
          <w:rFonts w:ascii="Times New Roman" w:hAnsi="Times New Roman"/>
          <w:sz w:val="24"/>
          <w:szCs w:val="24"/>
        </w:rPr>
        <w:t xml:space="preserve">Etički kodeks čine standardi ponašanja prilagođeni potrebama škole i očuvanju njenog ugleda i dostojanstva. Svrha je etičkog kodeksa uspostavljanje modela ponašanja unutar organizacije kao i kriterija koji mogu koristiti kao pomoć u određivanju u kojoj je mjeri neka aktivnost etična. </w:t>
      </w:r>
    </w:p>
    <w:p w:rsidR="00EF5D44" w:rsidRPr="002F57BD" w:rsidRDefault="00EF5D44" w:rsidP="00EF5D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BD">
        <w:rPr>
          <w:rFonts w:ascii="Times New Roman" w:hAnsi="Times New Roman"/>
          <w:sz w:val="24"/>
          <w:szCs w:val="24"/>
        </w:rPr>
        <w:t xml:space="preserve">Etički kodeks proklamira sljedeće moralne principe po kojima se radnici škole, učenici, roditelji i ostale osobe uključene u rad i djelovanje škole trebaju ravnati: </w:t>
      </w:r>
      <w:r w:rsidRPr="002F57BD">
        <w:rPr>
          <w:rFonts w:ascii="Times New Roman" w:hAnsi="Times New Roman"/>
          <w:i/>
          <w:sz w:val="24"/>
          <w:szCs w:val="24"/>
        </w:rPr>
        <w:t>Dignitet ljudskog života, Autonomnost, Poštenje, Dosljednost i profesionalnost, Pravednost i jednakost, Humanost, Opće dobro.</w:t>
      </w:r>
    </w:p>
    <w:p w:rsidR="00EF5D44" w:rsidRPr="002F57BD" w:rsidRDefault="00EF5D44" w:rsidP="00EF5D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7BD">
        <w:rPr>
          <w:rFonts w:ascii="Times New Roman" w:hAnsi="Times New Roman"/>
          <w:sz w:val="24"/>
          <w:szCs w:val="24"/>
        </w:rPr>
        <w:t>Kodeksom su propisana prihvatljiva i neprihvatljiva ponašanja djelatnika škole prema učenicima, roditeljima, drugim kolegama, nastavi, imovini škole, u javnim nastupima i sredini u kojoj rade i djeluju.</w:t>
      </w:r>
    </w:p>
    <w:p w:rsidR="00EF5D44" w:rsidRDefault="00EF5D44" w:rsidP="00EF5D4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5E7B70" w:rsidRPr="005B377B" w:rsidRDefault="005E7B70" w:rsidP="00EF5D4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EF5D44" w:rsidRPr="00DF329F" w:rsidRDefault="00DF329F" w:rsidP="00DF329F">
      <w:pPr>
        <w:pStyle w:val="Odlomakpopisa1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2.5.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F5D44" w:rsidRPr="00DF329F">
        <w:rPr>
          <w:rFonts w:ascii="Times New Roman" w:hAnsi="Times New Roman"/>
          <w:sz w:val="28"/>
          <w:szCs w:val="28"/>
          <w:u w:val="single"/>
        </w:rPr>
        <w:t>KURIKULARNO PLANIRANE AKTIVNOSTI</w:t>
      </w:r>
    </w:p>
    <w:p w:rsidR="00EF5D44" w:rsidRPr="002F57BD" w:rsidRDefault="00EF5D44" w:rsidP="00EF5D44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EF5D44" w:rsidRPr="004925AD" w:rsidRDefault="00EF5D44" w:rsidP="00EF5D44">
      <w:pPr>
        <w:spacing w:after="0" w:line="240" w:lineRule="auto"/>
        <w:ind w:firstLine="708"/>
        <w:jc w:val="both"/>
        <w:rPr>
          <w:rFonts w:ascii="Century Schoolbook" w:hAnsi="Century Schoolbook"/>
          <w:sz w:val="24"/>
          <w:szCs w:val="24"/>
        </w:rPr>
      </w:pPr>
      <w:proofErr w:type="spellStart"/>
      <w:r w:rsidRPr="002F57BD">
        <w:rPr>
          <w:rFonts w:ascii="Times New Roman" w:hAnsi="Times New Roman"/>
          <w:sz w:val="24"/>
          <w:szCs w:val="24"/>
        </w:rPr>
        <w:t>Kurikularno</w:t>
      </w:r>
      <w:proofErr w:type="spellEnd"/>
      <w:r w:rsidRPr="002F57BD">
        <w:rPr>
          <w:rFonts w:ascii="Times New Roman" w:hAnsi="Times New Roman"/>
          <w:sz w:val="24"/>
          <w:szCs w:val="24"/>
        </w:rPr>
        <w:t xml:space="preserve"> planiranje podrazumijeva aktivnosti s jasno iskazanim ciljevima i ishodima učenja, kao i očekivanim rezultatima i načinima procjenjivanja postignuća tih ciljeva te je baza za razmjenu dobre prakse, međusobnog posjećivanja nastave, ohrabrivanja kvalitete i inovacija, kao i timskog rada i dobrih međuljudskih odnosa</w:t>
      </w:r>
      <w:r w:rsidRPr="004925AD">
        <w:rPr>
          <w:rFonts w:ascii="Century Schoolbook" w:hAnsi="Century Schoolbook"/>
          <w:sz w:val="24"/>
          <w:szCs w:val="24"/>
        </w:rPr>
        <w:t>.</w:t>
      </w:r>
    </w:p>
    <w:p w:rsidR="00EF5D44" w:rsidRDefault="00EF5D44" w:rsidP="00EF5D44">
      <w:pPr>
        <w:spacing w:after="0" w:line="240" w:lineRule="auto"/>
        <w:rPr>
          <w:rFonts w:ascii="Century Schoolbook" w:hAnsi="Century Schoolbook" w:cs="FranklinGothic-Medium"/>
          <w:lang w:eastAsia="hr-HR"/>
        </w:rPr>
      </w:pPr>
    </w:p>
    <w:p w:rsidR="00EF5D44" w:rsidRDefault="00EF5D44" w:rsidP="00EF5D44">
      <w:pPr>
        <w:spacing w:after="0" w:line="240" w:lineRule="auto"/>
        <w:rPr>
          <w:rFonts w:ascii="Century Schoolbook" w:hAnsi="Century Schoolbook" w:cs="FranklinGothic-Medium"/>
          <w:lang w:eastAsia="hr-HR"/>
        </w:rPr>
      </w:pPr>
    </w:p>
    <w:p w:rsidR="00EF5D44" w:rsidRDefault="00EF5D44" w:rsidP="00EF5D44">
      <w:pPr>
        <w:spacing w:after="0" w:line="240" w:lineRule="auto"/>
        <w:rPr>
          <w:rFonts w:ascii="Century Schoolbook" w:hAnsi="Century Schoolbook" w:cs="FranklinGothic-Medium"/>
          <w:lang w:eastAsia="hr-HR"/>
        </w:rPr>
      </w:pPr>
      <w:r w:rsidRPr="00865878">
        <w:rPr>
          <w:rFonts w:ascii="Century Schoolbook" w:hAnsi="Century Schoolbook" w:cs="FranklinGothic-Medium"/>
          <w:lang w:eastAsia="hr-HR"/>
        </w:rPr>
        <w:t xml:space="preserve">RAZLIKA </w:t>
      </w:r>
      <w:r>
        <w:rPr>
          <w:rFonts w:ascii="Century Schoolbook" w:hAnsi="Century Schoolbook" w:cs="FranklinGothic-Medium"/>
          <w:lang w:eastAsia="hr-HR"/>
        </w:rPr>
        <w:t>IZMEĐU TRADICIONALNOG</w:t>
      </w:r>
      <w:r w:rsidRPr="00865878">
        <w:rPr>
          <w:rFonts w:ascii="Century Schoolbook" w:hAnsi="Century Schoolbook" w:cs="FranklinGothic-Medium"/>
          <w:lang w:eastAsia="hr-HR"/>
        </w:rPr>
        <w:t xml:space="preserve"> I KURIKULUMSKOG</w:t>
      </w:r>
      <w:r>
        <w:rPr>
          <w:rFonts w:ascii="Century Schoolbook" w:hAnsi="Century Schoolbook" w:cs="FranklinGothic-Medium"/>
          <w:lang w:eastAsia="hr-HR"/>
        </w:rPr>
        <w:t xml:space="preserve"> PLANIRANJA</w:t>
      </w:r>
    </w:p>
    <w:p w:rsidR="00EF5D44" w:rsidRDefault="00EF5D44" w:rsidP="00EF5D44">
      <w:pPr>
        <w:spacing w:after="0" w:line="240" w:lineRule="auto"/>
        <w:rPr>
          <w:rFonts w:ascii="Century Schoolbook" w:hAnsi="Century Schoolbook" w:cs="FranklinGothic-Medium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EF5D44" w:rsidRPr="00CE5F16" w:rsidTr="00390656">
        <w:tc>
          <w:tcPr>
            <w:tcW w:w="4644" w:type="dxa"/>
            <w:shd w:val="clear" w:color="auto" w:fill="auto"/>
          </w:tcPr>
          <w:p w:rsidR="00EF5D44" w:rsidRPr="00CE5F16" w:rsidRDefault="00EF5D44" w:rsidP="00390656">
            <w:pPr>
              <w:spacing w:after="0" w:line="240" w:lineRule="auto"/>
              <w:rPr>
                <w:rFonts w:ascii="Century Schoolbook" w:hAnsi="Century Schoolbook" w:cs="FranklinGothic-Medium"/>
                <w:b/>
                <w:color w:val="FF0000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/>
                <w:color w:val="FF0000"/>
                <w:lang w:eastAsia="hr-HR"/>
              </w:rPr>
              <w:t>TRADICIONALNI</w:t>
            </w:r>
          </w:p>
        </w:tc>
        <w:tc>
          <w:tcPr>
            <w:tcW w:w="4644" w:type="dxa"/>
            <w:shd w:val="clear" w:color="auto" w:fill="auto"/>
          </w:tcPr>
          <w:p w:rsidR="00EF5D44" w:rsidRPr="00CE5F16" w:rsidRDefault="00EF5D44" w:rsidP="00390656">
            <w:pPr>
              <w:spacing w:after="0" w:line="240" w:lineRule="auto"/>
              <w:rPr>
                <w:rFonts w:ascii="Century Schoolbook" w:hAnsi="Century Schoolbook" w:cs="FranklinGothic-Medium"/>
                <w:b/>
                <w:color w:val="008000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/>
                <w:color w:val="008000"/>
                <w:lang w:eastAsia="hr-HR"/>
              </w:rPr>
              <w:t>KURIKULUMSKI</w:t>
            </w:r>
          </w:p>
        </w:tc>
      </w:tr>
      <w:tr w:rsidR="00EF5D44" w:rsidRPr="000C51D8" w:rsidTr="00390656">
        <w:tc>
          <w:tcPr>
            <w:tcW w:w="4644" w:type="dxa"/>
            <w:shd w:val="clear" w:color="auto" w:fill="auto"/>
          </w:tcPr>
          <w:p w:rsidR="00EF5D44" w:rsidRPr="00CE5F16" w:rsidRDefault="00EF5D44" w:rsidP="00EF5D44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nije temeljen na proučenim životnim situacijama</w:t>
            </w:r>
          </w:p>
          <w:p w:rsidR="00EF5D44" w:rsidRPr="00CE5F16" w:rsidRDefault="00EF5D44" w:rsidP="00EF5D44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jednostrani, centralizirani</w:t>
            </w:r>
          </w:p>
          <w:p w:rsidR="00EF5D44" w:rsidRPr="00CE5F16" w:rsidRDefault="00EF5D44" w:rsidP="00EF5D44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sadrže formule učenja koje se mogu različito tumačiti</w:t>
            </w:r>
          </w:p>
          <w:p w:rsidR="00EF5D44" w:rsidRPr="00CE5F16" w:rsidRDefault="00EF5D44" w:rsidP="00EF5D44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odvojeni od društvene stvarnosti</w:t>
            </w:r>
          </w:p>
          <w:p w:rsidR="00EF5D44" w:rsidRPr="00CE5F16" w:rsidRDefault="00EF5D44" w:rsidP="00EF5D44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podržavaju tradicionalnu ulogu nastavnika i direktivno vođenje</w:t>
            </w:r>
          </w:p>
          <w:p w:rsidR="00EF5D44" w:rsidRPr="004925AD" w:rsidRDefault="00EF5D44" w:rsidP="00EF5D44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 xml:space="preserve">GLAVNA TEŽIŠTA </w:t>
            </w:r>
            <w:r>
              <w:rPr>
                <w:rFonts w:ascii="Century Schoolbook" w:hAnsi="Century Schoolbook" w:cs="FranklinGothic-Medium"/>
                <w:bCs/>
                <w:lang w:eastAsia="hr-HR"/>
              </w:rPr>
              <w:t>–</w:t>
            </w:r>
          </w:p>
          <w:p w:rsidR="00EF5D44" w:rsidRPr="00CE5F16" w:rsidRDefault="00EF5D44" w:rsidP="00390656">
            <w:pPr>
              <w:spacing w:after="0" w:line="240" w:lineRule="auto"/>
              <w:rPr>
                <w:rFonts w:ascii="Century Schoolbook" w:hAnsi="Century Schoolbook" w:cs="FranklinGothic-Medium"/>
                <w:b/>
                <w:color w:val="FF0000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color w:val="FF0000"/>
                <w:lang w:eastAsia="hr-HR"/>
              </w:rPr>
              <w:t xml:space="preserve"> </w:t>
            </w:r>
            <w:r w:rsidRPr="00CE5F16">
              <w:rPr>
                <w:rFonts w:ascii="Century Schoolbook" w:hAnsi="Century Schoolbook" w:cs="FranklinGothic-Medium"/>
                <w:b/>
                <w:color w:val="FF0000"/>
                <w:lang w:eastAsia="hr-HR"/>
              </w:rPr>
              <w:t>SADRŽAJ, ZADACI</w:t>
            </w:r>
          </w:p>
          <w:p w:rsidR="00EF5D44" w:rsidRPr="00CE5F16" w:rsidRDefault="00EF5D44" w:rsidP="00390656">
            <w:p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EF5D44" w:rsidRPr="00CE5F16" w:rsidRDefault="00EF5D44" w:rsidP="00EF5D4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temeljen na analizi životnih situacija i potreba tržišta rada</w:t>
            </w:r>
          </w:p>
          <w:p w:rsidR="00EF5D44" w:rsidRPr="00CE5F16" w:rsidRDefault="00EF5D44" w:rsidP="00EF5D4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proces donošenja programa teži demokratizaciji, procesi su “vidljivi”</w:t>
            </w:r>
          </w:p>
          <w:p w:rsidR="00EF5D44" w:rsidRPr="00CE5F16" w:rsidRDefault="00EF5D44" w:rsidP="00EF5D4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omogućuje naknadno preispitivanje</w:t>
            </w:r>
          </w:p>
          <w:p w:rsidR="00EF5D44" w:rsidRPr="00CE5F16" w:rsidRDefault="00EF5D44" w:rsidP="00EF5D4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 xml:space="preserve">aktivna i promijenjena uloga učenika (odgovornost), </w:t>
            </w:r>
            <w:proofErr w:type="spellStart"/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nedirektivno</w:t>
            </w:r>
            <w:proofErr w:type="spellEnd"/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 xml:space="preserve"> vođenje</w:t>
            </w:r>
          </w:p>
          <w:p w:rsidR="00EF5D44" w:rsidRPr="004925AD" w:rsidRDefault="00EF5D44" w:rsidP="00EF5D44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Schoolbook" w:hAnsi="Century Schoolbook" w:cs="FranklinGothic-Medium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bCs/>
                <w:lang w:eastAsia="hr-HR"/>
              </w:rPr>
              <w:t>GLAVNA TEŽIŠTA –</w:t>
            </w:r>
          </w:p>
          <w:p w:rsidR="00EF5D44" w:rsidRPr="004925AD" w:rsidRDefault="00EF5D44" w:rsidP="00390656">
            <w:pPr>
              <w:spacing w:after="0" w:line="240" w:lineRule="auto"/>
              <w:rPr>
                <w:rFonts w:ascii="Century Schoolbook" w:hAnsi="Century Schoolbook" w:cs="FranklinGothic-Medium"/>
                <w:b/>
                <w:color w:val="008000"/>
                <w:lang w:eastAsia="hr-HR"/>
              </w:rPr>
            </w:pPr>
            <w:r w:rsidRPr="00CE5F16">
              <w:rPr>
                <w:rFonts w:ascii="Century Schoolbook" w:hAnsi="Century Schoolbook" w:cs="FranklinGothic-Medium"/>
                <w:lang w:eastAsia="hr-HR"/>
              </w:rPr>
              <w:t xml:space="preserve">    </w:t>
            </w:r>
            <w:r w:rsidRPr="00CE5F16">
              <w:rPr>
                <w:rFonts w:ascii="Century Schoolbook" w:hAnsi="Century Schoolbook" w:cs="FranklinGothic-Medium"/>
                <w:b/>
                <w:color w:val="008000"/>
                <w:lang w:eastAsia="hr-HR"/>
              </w:rPr>
              <w:t xml:space="preserve">CILJ, </w:t>
            </w:r>
            <w:r w:rsidRPr="00CE5F16">
              <w:rPr>
                <w:rFonts w:ascii="Century Schoolbook" w:hAnsi="Century Schoolbook" w:cs="FranklinGothic-Medium"/>
                <w:b/>
                <w:bCs/>
                <w:color w:val="008000"/>
                <w:lang w:eastAsia="hr-HR"/>
              </w:rPr>
              <w:t>OČEKIVANA RAZINA ZNANJA</w:t>
            </w:r>
          </w:p>
        </w:tc>
      </w:tr>
    </w:tbl>
    <w:p w:rsidR="00EF5D44" w:rsidRDefault="00EF5D44" w:rsidP="00EF5D44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C7FB1" w:rsidRPr="00F406BE" w:rsidRDefault="00EF5D44" w:rsidP="00F406BE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571750" cy="20478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9F" w:rsidRDefault="00DF329F" w:rsidP="00DF329F">
      <w:pPr>
        <w:pStyle w:val="Odlomakpopisa1"/>
        <w:spacing w:line="240" w:lineRule="auto"/>
        <w:ind w:left="0"/>
        <w:rPr>
          <w:rFonts w:ascii="Times New Roman" w:hAnsi="Times New Roman"/>
          <w:sz w:val="28"/>
          <w:szCs w:val="28"/>
          <w:u w:val="single"/>
          <w:lang w:eastAsia="hr-HR"/>
        </w:rPr>
      </w:pPr>
      <w:r w:rsidRPr="00DF329F">
        <w:rPr>
          <w:rFonts w:ascii="Times New Roman" w:hAnsi="Times New Roman"/>
          <w:sz w:val="28"/>
          <w:szCs w:val="28"/>
          <w:u w:val="single"/>
          <w:lang w:eastAsia="hr-HR"/>
        </w:rPr>
        <w:t>2.6.</w:t>
      </w:r>
      <w:r>
        <w:rPr>
          <w:rFonts w:ascii="Times New Roman" w:hAnsi="Times New Roman"/>
          <w:sz w:val="28"/>
          <w:szCs w:val="28"/>
          <w:lang w:eastAsia="hr-HR"/>
        </w:rPr>
        <w:t xml:space="preserve">      </w:t>
      </w:r>
      <w:r w:rsidR="00FA076C">
        <w:rPr>
          <w:rFonts w:ascii="Times New Roman" w:hAnsi="Times New Roman"/>
          <w:sz w:val="28"/>
          <w:szCs w:val="28"/>
          <w:u w:val="single"/>
          <w:lang w:eastAsia="hr-HR"/>
        </w:rPr>
        <w:t>A</w:t>
      </w:r>
      <w:r w:rsidR="00EF5D44" w:rsidRPr="00DF329F">
        <w:rPr>
          <w:rFonts w:ascii="Times New Roman" w:hAnsi="Times New Roman"/>
          <w:sz w:val="28"/>
          <w:szCs w:val="28"/>
          <w:u w:val="single"/>
          <w:lang w:eastAsia="hr-HR"/>
        </w:rPr>
        <w:t xml:space="preserve">CIJSKI PLAN ZA PROMIDŽBU ŠKOLE, KURIKULUMA ŠKOLE </w:t>
      </w:r>
    </w:p>
    <w:p w:rsidR="00EF5D44" w:rsidRPr="004C7CC3" w:rsidRDefault="00DF329F" w:rsidP="00DF329F">
      <w:pPr>
        <w:pStyle w:val="Odlomakpopisa1"/>
        <w:spacing w:line="240" w:lineRule="auto"/>
        <w:ind w:left="0"/>
        <w:rPr>
          <w:rFonts w:ascii="Times New Roman" w:hAnsi="Times New Roman"/>
          <w:sz w:val="28"/>
          <w:szCs w:val="28"/>
          <w:lang w:eastAsia="hr-HR"/>
        </w:rPr>
      </w:pPr>
      <w:r w:rsidRPr="00DF329F">
        <w:rPr>
          <w:rFonts w:ascii="Times New Roman" w:hAnsi="Times New Roman"/>
          <w:sz w:val="28"/>
          <w:szCs w:val="28"/>
          <w:lang w:eastAsia="hr-HR"/>
        </w:rPr>
        <w:t xml:space="preserve">            </w:t>
      </w:r>
      <w:r w:rsidR="00EF5D44" w:rsidRPr="00DF329F">
        <w:rPr>
          <w:rFonts w:ascii="Times New Roman" w:hAnsi="Times New Roman"/>
          <w:sz w:val="28"/>
          <w:szCs w:val="28"/>
          <w:u w:val="single"/>
          <w:lang w:eastAsia="hr-HR"/>
        </w:rPr>
        <w:t>I REZULTATA PROJEKTA</w:t>
      </w:r>
    </w:p>
    <w:p w:rsidR="00FA076C" w:rsidRPr="00FA076C" w:rsidRDefault="00EF5D44" w:rsidP="00FA07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7CC3">
        <w:rPr>
          <w:rFonts w:ascii="Times New Roman" w:hAnsi="Times New Roman"/>
          <w:sz w:val="24"/>
          <w:szCs w:val="24"/>
        </w:rPr>
        <w:t xml:space="preserve">Kurikulumom škole predviđen je i plan promidžbe i promocije škole putem prezentacije na nastavničkom vijeću, vijeću učenika, vijeću roditelja, konferencijom s predstavnicima lokalne zajednice i tržišta rada i informiranje javnosti putem medija. Konačni ishod je umrežavanje i poticanje svih sudionika u realizaciji zacrtanih ciljeva.  On podrazumijeva : </w:t>
      </w:r>
      <w:r w:rsidRPr="004C7CC3">
        <w:rPr>
          <w:rFonts w:ascii="Times New Roman" w:hAnsi="Times New Roman"/>
          <w:bCs/>
          <w:color w:val="000000"/>
          <w:kern w:val="24"/>
          <w:sz w:val="24"/>
          <w:szCs w:val="24"/>
          <w:lang w:eastAsia="hr-HR"/>
        </w:rPr>
        <w:t>Urediti znak kvalitete</w:t>
      </w:r>
      <w:r w:rsidRPr="004C7CC3">
        <w:rPr>
          <w:rFonts w:ascii="Times New Roman" w:hAnsi="Times New Roman"/>
          <w:bCs/>
          <w:kern w:val="24"/>
          <w:sz w:val="24"/>
          <w:szCs w:val="24"/>
          <w:lang w:eastAsia="hr-HR"/>
        </w:rPr>
        <w:t xml:space="preserve">, prezentacija Kurikuluma škole nastavničkom vijeću, školskom odboru, vijeću učenika, vijeću roditelja, organizirati sastanak aktiva i analizirati primjedbe u cilju korekcija, lektoriranje kurikuluma škole, uređenje WEB stranice, tiskanje kurikuluma škole, priprema akcijskog plana za konferenciju, </w:t>
      </w:r>
      <w:proofErr w:type="spellStart"/>
      <w:r w:rsidRPr="004C7CC3">
        <w:rPr>
          <w:rFonts w:ascii="Times New Roman" w:hAnsi="Times New Roman"/>
          <w:bCs/>
          <w:kern w:val="24"/>
          <w:sz w:val="24"/>
          <w:szCs w:val="24"/>
          <w:lang w:eastAsia="hr-HR"/>
        </w:rPr>
        <w:t>korespodencija</w:t>
      </w:r>
      <w:proofErr w:type="spellEnd"/>
      <w:r w:rsidRPr="004C7CC3">
        <w:rPr>
          <w:rFonts w:ascii="Times New Roman" w:hAnsi="Times New Roman"/>
          <w:bCs/>
          <w:kern w:val="24"/>
          <w:sz w:val="24"/>
          <w:szCs w:val="24"/>
          <w:lang w:eastAsia="hr-HR"/>
        </w:rPr>
        <w:t xml:space="preserve"> s predstavnicima institucija i PR, konferencija, fotografiranje i publiciranje aktivnosti u školi.</w:t>
      </w:r>
    </w:p>
    <w:p w:rsidR="00FA076C" w:rsidRPr="0015066D" w:rsidRDefault="00FA076C" w:rsidP="00FA0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B70" w:rsidRDefault="005E7B70" w:rsidP="00834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B70" w:rsidRDefault="005E7B70" w:rsidP="005E7B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F5D44" w:rsidRPr="00DF329F" w:rsidRDefault="00DF329F" w:rsidP="00DF329F">
      <w:pPr>
        <w:pStyle w:val="Odlomakpopisa1"/>
        <w:spacing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  <w:lang w:eastAsia="hr-HR"/>
        </w:rPr>
      </w:pPr>
      <w:r w:rsidRPr="00FD291B">
        <w:rPr>
          <w:rFonts w:ascii="Times New Roman" w:hAnsi="Times New Roman"/>
          <w:sz w:val="32"/>
          <w:szCs w:val="32"/>
          <w:u w:val="single"/>
          <w:lang w:eastAsia="hr-HR"/>
        </w:rPr>
        <w:t>3.</w:t>
      </w:r>
      <w:r w:rsidRPr="00DF329F">
        <w:rPr>
          <w:rFonts w:ascii="Times New Roman" w:hAnsi="Times New Roman"/>
          <w:sz w:val="28"/>
          <w:szCs w:val="28"/>
          <w:lang w:eastAsia="hr-HR"/>
        </w:rPr>
        <w:t xml:space="preserve">    </w:t>
      </w:r>
      <w:r w:rsidR="00EF5D44" w:rsidRPr="00FD291B">
        <w:rPr>
          <w:rFonts w:ascii="Times New Roman" w:hAnsi="Times New Roman"/>
          <w:sz w:val="32"/>
          <w:szCs w:val="32"/>
          <w:u w:val="single"/>
          <w:lang w:eastAsia="hr-HR"/>
        </w:rPr>
        <w:t>ZAKLJUČAK</w:t>
      </w:r>
      <w:r w:rsidR="00EF5D44" w:rsidRPr="00DF329F">
        <w:rPr>
          <w:rFonts w:ascii="Times New Roman" w:hAnsi="Times New Roman"/>
          <w:sz w:val="28"/>
          <w:szCs w:val="28"/>
          <w:u w:val="single"/>
          <w:lang w:eastAsia="hr-HR"/>
        </w:rPr>
        <w:t xml:space="preserve"> </w:t>
      </w:r>
    </w:p>
    <w:p w:rsidR="00EF5D44" w:rsidRPr="004C7CC3" w:rsidRDefault="00EF5D44" w:rsidP="00EF5D44">
      <w:pPr>
        <w:pStyle w:val="Odlomakpopisa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hr-HR"/>
        </w:rPr>
      </w:pPr>
    </w:p>
    <w:p w:rsidR="00EF5D44" w:rsidRPr="004C7CC3" w:rsidRDefault="00EF5D44" w:rsidP="00EF5D4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4C7CC3">
        <w:rPr>
          <w:rFonts w:ascii="Times New Roman" w:hAnsi="Times New Roman"/>
          <w:sz w:val="24"/>
          <w:szCs w:val="24"/>
          <w:lang w:eastAsia="hr-HR"/>
        </w:rPr>
        <w:t>Uvođenje školskog kurikuluma pridonosi smanjenju kontrole obrazovnog procesa i decentralizaciji, a nastavnik postaje netko tko sudjeluje u razvoju i poboljšanju programa škole imajući u vidu lokalne potrebe. On obuhvaća, osim službenih  programa nastave i neformalne programe, te obilježja koja stvaraju školski imidž, kao što su kvalitetni odnosi, briga o jednakosti suprotnosti, o vrjednovanju primjera koji postavljaju kriterij škole i načine na koji je ta škola organizirana i vođena.</w:t>
      </w:r>
    </w:p>
    <w:p w:rsidR="00EF5D44" w:rsidRDefault="00B229C2" w:rsidP="00EF5D4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Kurikulum</w:t>
      </w:r>
      <w:r w:rsidR="00EF5D44" w:rsidRPr="004C7CC3">
        <w:rPr>
          <w:rFonts w:ascii="Times New Roman" w:hAnsi="Times New Roman"/>
          <w:sz w:val="24"/>
          <w:szCs w:val="24"/>
          <w:lang w:eastAsia="hr-HR"/>
        </w:rPr>
        <w:t xml:space="preserve"> će utjecati na izgradnju jedinstvenog profila škole, stvaranje individualnog koncepta škole iz kojeg proizlaze smjernice za definiranje jasnih i konkretnih ishoda, usmjerenost na interes i mogućnosti djece u školi, a ne na određeni predmet, razvoj sustava procjene i  </w:t>
      </w:r>
      <w:proofErr w:type="spellStart"/>
      <w:r w:rsidR="00EF5D44" w:rsidRPr="004C7CC3">
        <w:rPr>
          <w:rFonts w:ascii="Times New Roman" w:hAnsi="Times New Roman"/>
          <w:sz w:val="24"/>
          <w:szCs w:val="24"/>
          <w:lang w:eastAsia="hr-HR"/>
        </w:rPr>
        <w:t>samoprocjene</w:t>
      </w:r>
      <w:proofErr w:type="spellEnd"/>
      <w:r w:rsidR="00EF5D44" w:rsidRPr="004C7CC3">
        <w:rPr>
          <w:rFonts w:ascii="Times New Roman" w:hAnsi="Times New Roman"/>
          <w:sz w:val="24"/>
          <w:szCs w:val="24"/>
          <w:lang w:eastAsia="hr-HR"/>
        </w:rPr>
        <w:t xml:space="preserve"> u obrazovanju, usmjerenost ka kvaliteti i dokazima rezultata, te sustavu   za njihovo procjenjivanje i dostizanje.</w:t>
      </w:r>
    </w:p>
    <w:p w:rsidR="00650CE4" w:rsidRPr="00650CE4" w:rsidRDefault="00650CE4" w:rsidP="00650CE4">
      <w:pPr>
        <w:ind w:firstLine="708"/>
        <w:rPr>
          <w:rFonts w:ascii="Times New Roman" w:hAnsi="Times New Roman"/>
          <w:sz w:val="24"/>
          <w:szCs w:val="24"/>
        </w:rPr>
      </w:pPr>
      <w:r w:rsidRPr="00650CE4">
        <w:rPr>
          <w:rFonts w:ascii="Times New Roman" w:hAnsi="Times New Roman"/>
          <w:sz w:val="24"/>
          <w:szCs w:val="24"/>
        </w:rPr>
        <w:t>Izradom školskog kurikuluma dobili smo obrazac vrijednosti po kojemu se škola određuje kao uspješna, dinamična i koja aktivno radi na poboljšanju kvalitete rada.</w:t>
      </w:r>
    </w:p>
    <w:p w:rsidR="00650CE4" w:rsidRPr="00C46165" w:rsidRDefault="00650CE4" w:rsidP="00650CE4">
      <w:pPr>
        <w:rPr>
          <w:rFonts w:ascii="Times New Roman" w:hAnsi="Times New Roman"/>
          <w:sz w:val="24"/>
          <w:szCs w:val="24"/>
        </w:rPr>
      </w:pPr>
      <w:r w:rsidRPr="00650CE4">
        <w:rPr>
          <w:rFonts w:ascii="Times New Roman" w:hAnsi="Times New Roman"/>
          <w:sz w:val="24"/>
          <w:szCs w:val="24"/>
        </w:rPr>
        <w:tab/>
      </w:r>
      <w:r w:rsidRPr="00C46165">
        <w:rPr>
          <w:rFonts w:ascii="Times New Roman" w:hAnsi="Times New Roman"/>
          <w:sz w:val="24"/>
          <w:szCs w:val="24"/>
        </w:rPr>
        <w:t xml:space="preserve">Imamo </w:t>
      </w:r>
      <w:r w:rsidR="00FC49AF">
        <w:rPr>
          <w:rFonts w:ascii="Times New Roman" w:hAnsi="Times New Roman"/>
          <w:sz w:val="24"/>
          <w:szCs w:val="24"/>
        </w:rPr>
        <w:t>28</w:t>
      </w:r>
      <w:r w:rsidRPr="00C46165">
        <w:rPr>
          <w:rFonts w:ascii="Times New Roman" w:hAnsi="Times New Roman"/>
          <w:sz w:val="24"/>
          <w:szCs w:val="24"/>
        </w:rPr>
        <w:t xml:space="preserve"> slobodn</w:t>
      </w:r>
      <w:r w:rsidR="00C46165" w:rsidRPr="00C46165">
        <w:rPr>
          <w:rFonts w:ascii="Times New Roman" w:hAnsi="Times New Roman"/>
          <w:sz w:val="24"/>
          <w:szCs w:val="24"/>
        </w:rPr>
        <w:t>ih</w:t>
      </w:r>
      <w:r w:rsidRPr="00C46165">
        <w:rPr>
          <w:rFonts w:ascii="Times New Roman" w:hAnsi="Times New Roman"/>
          <w:sz w:val="24"/>
          <w:szCs w:val="24"/>
        </w:rPr>
        <w:t xml:space="preserve"> aktivnosti povezane s općim i strukovnim sadržajima, kulturnu i javnu djelatnost škole, </w:t>
      </w:r>
      <w:r w:rsidR="00FC49AF">
        <w:rPr>
          <w:rFonts w:ascii="Times New Roman" w:hAnsi="Times New Roman"/>
          <w:sz w:val="24"/>
          <w:szCs w:val="24"/>
        </w:rPr>
        <w:t>7</w:t>
      </w:r>
      <w:r w:rsidR="00BA0299">
        <w:rPr>
          <w:rFonts w:ascii="Times New Roman" w:hAnsi="Times New Roman"/>
          <w:sz w:val="24"/>
          <w:szCs w:val="24"/>
        </w:rPr>
        <w:t xml:space="preserve"> </w:t>
      </w:r>
      <w:r w:rsidRPr="00C46165">
        <w:rPr>
          <w:rFonts w:ascii="Times New Roman" w:hAnsi="Times New Roman"/>
          <w:sz w:val="24"/>
          <w:szCs w:val="24"/>
        </w:rPr>
        <w:t xml:space="preserve">sportskih družina, dodatnu nastavu za pripremu učenika za državnu maturu, </w:t>
      </w:r>
      <w:r w:rsidR="00FC49AF">
        <w:rPr>
          <w:rFonts w:ascii="Times New Roman" w:hAnsi="Times New Roman"/>
          <w:sz w:val="24"/>
          <w:szCs w:val="24"/>
        </w:rPr>
        <w:t xml:space="preserve">stalnu i kontinuiranu uključenost u projektima </w:t>
      </w:r>
      <w:r w:rsidRPr="00C46165">
        <w:rPr>
          <w:rFonts w:ascii="Times New Roman" w:hAnsi="Times New Roman"/>
          <w:sz w:val="24"/>
          <w:szCs w:val="24"/>
        </w:rPr>
        <w:t>, stručne ekskurzije i posjete, razne preventivne programe i humanitarne aktivnosti.</w:t>
      </w:r>
    </w:p>
    <w:p w:rsidR="00650CE4" w:rsidRPr="00650CE4" w:rsidRDefault="00650CE4" w:rsidP="00650CE4">
      <w:pPr>
        <w:rPr>
          <w:rFonts w:ascii="Times New Roman" w:hAnsi="Times New Roman"/>
          <w:sz w:val="24"/>
          <w:szCs w:val="24"/>
        </w:rPr>
      </w:pPr>
      <w:r w:rsidRPr="00650CE4">
        <w:rPr>
          <w:rFonts w:ascii="Times New Roman" w:hAnsi="Times New Roman"/>
          <w:sz w:val="24"/>
          <w:szCs w:val="24"/>
        </w:rPr>
        <w:lastRenderedPageBreak/>
        <w:tab/>
        <w:t>Ovakav kurikulum je trajno otvoren za promjene i za aktivnosti koje nisu u kurikulumu, ako doprinose razvoju odgojno obrazovnog procesa.</w:t>
      </w:r>
    </w:p>
    <w:p w:rsidR="00650CE4" w:rsidRPr="00650CE4" w:rsidRDefault="00650CE4" w:rsidP="00650CE4">
      <w:pPr>
        <w:rPr>
          <w:rFonts w:ascii="Times New Roman" w:hAnsi="Times New Roman"/>
          <w:sz w:val="24"/>
          <w:szCs w:val="24"/>
          <w:u w:val="single"/>
        </w:rPr>
      </w:pPr>
      <w:r w:rsidRPr="00650CE4">
        <w:rPr>
          <w:rFonts w:ascii="Times New Roman" w:hAnsi="Times New Roman"/>
          <w:sz w:val="24"/>
          <w:szCs w:val="24"/>
        </w:rPr>
        <w:tab/>
      </w:r>
      <w:r w:rsidRPr="00650CE4">
        <w:rPr>
          <w:rFonts w:ascii="Times New Roman" w:hAnsi="Times New Roman"/>
          <w:sz w:val="24"/>
          <w:szCs w:val="24"/>
          <w:u w:val="single"/>
        </w:rPr>
        <w:t>Cilj nam je ustrajati na unapređivanju kvalitete obrazovanja za dobrobit djece i društva u cjelini.</w:t>
      </w:r>
    </w:p>
    <w:p w:rsidR="00EF5D44" w:rsidRDefault="00EF5D44" w:rsidP="00EF5D44">
      <w:pPr>
        <w:rPr>
          <w:rFonts w:ascii="Century Schoolbook" w:hAnsi="Century Schoolbook" w:cs="FranklinGothic-Medium"/>
          <w:sz w:val="24"/>
          <w:szCs w:val="24"/>
          <w:lang w:eastAsia="hr-HR"/>
        </w:rPr>
      </w:pPr>
    </w:p>
    <w:p w:rsidR="00EF5D44" w:rsidRPr="0071741D" w:rsidRDefault="00EF5D44" w:rsidP="00EF5D44">
      <w:pPr>
        <w:jc w:val="both"/>
        <w:rPr>
          <w:rStyle w:val="apple-style-span"/>
          <w:b/>
          <w:color w:val="17365D"/>
          <w:sz w:val="28"/>
          <w:szCs w:val="28"/>
          <w:shd w:val="clear" w:color="auto" w:fill="FFFFFF"/>
        </w:rPr>
      </w:pPr>
      <w:r w:rsidRPr="0071741D">
        <w:rPr>
          <w:rStyle w:val="apple-style-span"/>
          <w:b/>
          <w:color w:val="17365D"/>
          <w:sz w:val="28"/>
          <w:szCs w:val="28"/>
          <w:shd w:val="clear" w:color="auto" w:fill="FFFFFF"/>
        </w:rPr>
        <w:t xml:space="preserve">Nastavite li raditi ono što ste uvijek radili, nastavit ćete dobivati ono što ste uvijek dobivali. Već znate svoj put, trebaju vam neki novi, dakle nov način razmišljanja, nove akcije i novi rezultati. </w:t>
      </w:r>
    </w:p>
    <w:p w:rsidR="00EF5D44" w:rsidRPr="0071741D" w:rsidRDefault="00EF5D44" w:rsidP="00EF5D44">
      <w:pPr>
        <w:jc w:val="both"/>
        <w:rPr>
          <w:rStyle w:val="apple-style-span"/>
          <w:b/>
          <w:color w:val="17365D"/>
          <w:sz w:val="32"/>
          <w:szCs w:val="32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1119251</wp:posOffset>
            </wp:positionH>
            <wp:positionV relativeFrom="paragraph">
              <wp:posOffset>191008</wp:posOffset>
            </wp:positionV>
            <wp:extent cx="2857373" cy="4000246"/>
            <wp:effectExtent l="171450" t="133350" r="362077" b="305054"/>
            <wp:wrapTopAndBottom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373" cy="400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5D44" w:rsidRDefault="00EF5D44" w:rsidP="005210A5">
      <w:pPr>
        <w:jc w:val="both"/>
      </w:pPr>
      <w:r w:rsidRPr="0071741D">
        <w:rPr>
          <w:rStyle w:val="apple-style-span"/>
          <w:b/>
          <w:color w:val="17365D"/>
          <w:sz w:val="28"/>
          <w:szCs w:val="28"/>
          <w:shd w:val="clear" w:color="auto" w:fill="FFFFFF"/>
        </w:rPr>
        <w:t xml:space="preserve">Zato je ključno da nastavite učiti i rasti. </w:t>
      </w:r>
      <w:r w:rsidRPr="0071741D">
        <w:rPr>
          <w:rStyle w:val="apple-converted-space"/>
          <w:rFonts w:ascii="Tahoma" w:hAnsi="Tahoma" w:cs="Tahoma"/>
          <w:b/>
          <w:color w:val="17365D"/>
          <w:sz w:val="28"/>
          <w:szCs w:val="28"/>
          <w:shd w:val="clear" w:color="auto" w:fill="FFFFFF"/>
        </w:rPr>
        <w:t> </w:t>
      </w:r>
      <w:r w:rsidRPr="0071741D">
        <w:rPr>
          <w:rStyle w:val="apple-style-span"/>
          <w:b/>
          <w:color w:val="17365D"/>
          <w:sz w:val="28"/>
          <w:szCs w:val="28"/>
          <w:shd w:val="clear" w:color="auto" w:fill="FFFFFF"/>
        </w:rPr>
        <w:t>Sve živo stalno se mijenja. Znači, ne učite li stalno, zaostat ćete za svijetom. Mnogi tvrde da se ne mogu obrazovati zbog nedostatka novca i vremena, a uspješni pak ljudi citiraju rečenicu Benjamina Franklina: ‘Ako mislite da je obrazovanje skupo, iskušajte neznanje.’</w:t>
      </w:r>
    </w:p>
    <w:sectPr w:rsidR="00EF5D44" w:rsidSect="002B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Gothi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11.3pt" o:bullet="t">
        <v:imagedata r:id="rId1" o:title="BD14980_"/>
      </v:shape>
    </w:pict>
  </w:numPicBullet>
  <w:abstractNum w:abstractNumId="0" w15:restartNumberingAfterBreak="0">
    <w:nsid w:val="09D9042A"/>
    <w:multiLevelType w:val="hybridMultilevel"/>
    <w:tmpl w:val="E65A9EA8"/>
    <w:lvl w:ilvl="0" w:tplc="11449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21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83D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7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4A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0E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6D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B7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66B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37E0"/>
    <w:multiLevelType w:val="hybridMultilevel"/>
    <w:tmpl w:val="718A50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7522"/>
    <w:multiLevelType w:val="hybridMultilevel"/>
    <w:tmpl w:val="4208C380"/>
    <w:lvl w:ilvl="0" w:tplc="AB8CC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88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2A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4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C1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E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49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89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6F570A"/>
    <w:multiLevelType w:val="multilevel"/>
    <w:tmpl w:val="81BC7A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4" w15:restartNumberingAfterBreak="0">
    <w:nsid w:val="263324B8"/>
    <w:multiLevelType w:val="multilevel"/>
    <w:tmpl w:val="315C00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D747BD"/>
    <w:multiLevelType w:val="hybridMultilevel"/>
    <w:tmpl w:val="D8C21096"/>
    <w:lvl w:ilvl="0" w:tplc="F990BCE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A4A1A"/>
    <w:multiLevelType w:val="hybridMultilevel"/>
    <w:tmpl w:val="3510273A"/>
    <w:lvl w:ilvl="0" w:tplc="E38630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F403E"/>
    <w:multiLevelType w:val="hybridMultilevel"/>
    <w:tmpl w:val="62FCF65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F37F1"/>
    <w:multiLevelType w:val="hybridMultilevel"/>
    <w:tmpl w:val="497A5F86"/>
    <w:lvl w:ilvl="0" w:tplc="F990BCE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8303C4"/>
    <w:multiLevelType w:val="hybridMultilevel"/>
    <w:tmpl w:val="10828F62"/>
    <w:lvl w:ilvl="0" w:tplc="AB8CC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FD0A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C47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213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ADD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EC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40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0A2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C53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E39AC"/>
    <w:multiLevelType w:val="hybridMultilevel"/>
    <w:tmpl w:val="7EF63CDA"/>
    <w:lvl w:ilvl="0" w:tplc="F990B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E6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A02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2EE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EB6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AA5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88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AB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A9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44"/>
    <w:rsid w:val="0004121D"/>
    <w:rsid w:val="0007381F"/>
    <w:rsid w:val="0009399E"/>
    <w:rsid w:val="00094CDC"/>
    <w:rsid w:val="000C0225"/>
    <w:rsid w:val="000C472E"/>
    <w:rsid w:val="000D3962"/>
    <w:rsid w:val="000E7F49"/>
    <w:rsid w:val="000F0FAF"/>
    <w:rsid w:val="000F180C"/>
    <w:rsid w:val="00122C67"/>
    <w:rsid w:val="00135339"/>
    <w:rsid w:val="00153FD2"/>
    <w:rsid w:val="0017558F"/>
    <w:rsid w:val="00182543"/>
    <w:rsid w:val="001A201C"/>
    <w:rsid w:val="001B3AEB"/>
    <w:rsid w:val="001C3DCE"/>
    <w:rsid w:val="001D55CD"/>
    <w:rsid w:val="001E260E"/>
    <w:rsid w:val="001F16AE"/>
    <w:rsid w:val="001F55D7"/>
    <w:rsid w:val="0020241D"/>
    <w:rsid w:val="00230AF2"/>
    <w:rsid w:val="00233B72"/>
    <w:rsid w:val="00241F51"/>
    <w:rsid w:val="00253497"/>
    <w:rsid w:val="00277750"/>
    <w:rsid w:val="00283F01"/>
    <w:rsid w:val="002A6943"/>
    <w:rsid w:val="002B2168"/>
    <w:rsid w:val="002D5704"/>
    <w:rsid w:val="002E0151"/>
    <w:rsid w:val="002E3101"/>
    <w:rsid w:val="002F6314"/>
    <w:rsid w:val="003167BD"/>
    <w:rsid w:val="00326BDC"/>
    <w:rsid w:val="00337204"/>
    <w:rsid w:val="00354B4A"/>
    <w:rsid w:val="00356099"/>
    <w:rsid w:val="00370046"/>
    <w:rsid w:val="00371DB3"/>
    <w:rsid w:val="00381040"/>
    <w:rsid w:val="003867D1"/>
    <w:rsid w:val="00390656"/>
    <w:rsid w:val="003A0916"/>
    <w:rsid w:val="003A2AC5"/>
    <w:rsid w:val="003B6B7B"/>
    <w:rsid w:val="003B744A"/>
    <w:rsid w:val="003E763B"/>
    <w:rsid w:val="003E7F6E"/>
    <w:rsid w:val="003F2116"/>
    <w:rsid w:val="00405F09"/>
    <w:rsid w:val="00410FDD"/>
    <w:rsid w:val="00425AF2"/>
    <w:rsid w:val="00433FF7"/>
    <w:rsid w:val="00440E77"/>
    <w:rsid w:val="00480067"/>
    <w:rsid w:val="004802AF"/>
    <w:rsid w:val="0048064D"/>
    <w:rsid w:val="00482397"/>
    <w:rsid w:val="004847BF"/>
    <w:rsid w:val="0048498C"/>
    <w:rsid w:val="00486C4E"/>
    <w:rsid w:val="004B64C2"/>
    <w:rsid w:val="004C49DE"/>
    <w:rsid w:val="004C6F24"/>
    <w:rsid w:val="00512606"/>
    <w:rsid w:val="005210A5"/>
    <w:rsid w:val="00526EA8"/>
    <w:rsid w:val="00544D7A"/>
    <w:rsid w:val="00546E4D"/>
    <w:rsid w:val="005472FC"/>
    <w:rsid w:val="00562E89"/>
    <w:rsid w:val="00571ADD"/>
    <w:rsid w:val="00572256"/>
    <w:rsid w:val="00577779"/>
    <w:rsid w:val="005A1C20"/>
    <w:rsid w:val="005B1DF1"/>
    <w:rsid w:val="005B6923"/>
    <w:rsid w:val="005C7FB1"/>
    <w:rsid w:val="005D26C7"/>
    <w:rsid w:val="005E1EBF"/>
    <w:rsid w:val="005E32EE"/>
    <w:rsid w:val="005E79C3"/>
    <w:rsid w:val="005E7B70"/>
    <w:rsid w:val="005F10D4"/>
    <w:rsid w:val="005F5ED6"/>
    <w:rsid w:val="00642A52"/>
    <w:rsid w:val="006477EA"/>
    <w:rsid w:val="00650CE4"/>
    <w:rsid w:val="00654210"/>
    <w:rsid w:val="00667BD2"/>
    <w:rsid w:val="006767D1"/>
    <w:rsid w:val="006A52CB"/>
    <w:rsid w:val="006D6D70"/>
    <w:rsid w:val="006E27CF"/>
    <w:rsid w:val="006E44D0"/>
    <w:rsid w:val="00732A75"/>
    <w:rsid w:val="00743A2E"/>
    <w:rsid w:val="00753F4E"/>
    <w:rsid w:val="00761D00"/>
    <w:rsid w:val="00771DBB"/>
    <w:rsid w:val="00775099"/>
    <w:rsid w:val="007815F9"/>
    <w:rsid w:val="007922B6"/>
    <w:rsid w:val="00797CE8"/>
    <w:rsid w:val="007A321B"/>
    <w:rsid w:val="007C4820"/>
    <w:rsid w:val="007E1636"/>
    <w:rsid w:val="007E6C95"/>
    <w:rsid w:val="008067E7"/>
    <w:rsid w:val="008273C4"/>
    <w:rsid w:val="008344EF"/>
    <w:rsid w:val="00841BEB"/>
    <w:rsid w:val="00842456"/>
    <w:rsid w:val="00850258"/>
    <w:rsid w:val="00860D9C"/>
    <w:rsid w:val="00865E12"/>
    <w:rsid w:val="00897C71"/>
    <w:rsid w:val="008B4A70"/>
    <w:rsid w:val="008B5EF2"/>
    <w:rsid w:val="008D58E2"/>
    <w:rsid w:val="008F62C5"/>
    <w:rsid w:val="00915EE6"/>
    <w:rsid w:val="00916143"/>
    <w:rsid w:val="0092194E"/>
    <w:rsid w:val="0092377A"/>
    <w:rsid w:val="009241F8"/>
    <w:rsid w:val="0093671A"/>
    <w:rsid w:val="00956E81"/>
    <w:rsid w:val="0096095E"/>
    <w:rsid w:val="009A1B95"/>
    <w:rsid w:val="009A3C9F"/>
    <w:rsid w:val="009B237B"/>
    <w:rsid w:val="009B2BEF"/>
    <w:rsid w:val="009B6B5C"/>
    <w:rsid w:val="009C6D93"/>
    <w:rsid w:val="009C7216"/>
    <w:rsid w:val="009D33AA"/>
    <w:rsid w:val="009D3417"/>
    <w:rsid w:val="009D4271"/>
    <w:rsid w:val="009D5644"/>
    <w:rsid w:val="009F7E10"/>
    <w:rsid w:val="00A01240"/>
    <w:rsid w:val="00A245D0"/>
    <w:rsid w:val="00A24C26"/>
    <w:rsid w:val="00A34E2D"/>
    <w:rsid w:val="00A3620E"/>
    <w:rsid w:val="00A40502"/>
    <w:rsid w:val="00A60323"/>
    <w:rsid w:val="00A73597"/>
    <w:rsid w:val="00A87D19"/>
    <w:rsid w:val="00A96CD0"/>
    <w:rsid w:val="00AA5E57"/>
    <w:rsid w:val="00AB4322"/>
    <w:rsid w:val="00AC055E"/>
    <w:rsid w:val="00AC74D8"/>
    <w:rsid w:val="00AD473C"/>
    <w:rsid w:val="00AD4E23"/>
    <w:rsid w:val="00AE1E0F"/>
    <w:rsid w:val="00B115DF"/>
    <w:rsid w:val="00B173CB"/>
    <w:rsid w:val="00B229C2"/>
    <w:rsid w:val="00B27261"/>
    <w:rsid w:val="00B4520A"/>
    <w:rsid w:val="00B53004"/>
    <w:rsid w:val="00B6084E"/>
    <w:rsid w:val="00B77FF2"/>
    <w:rsid w:val="00B83B79"/>
    <w:rsid w:val="00B90693"/>
    <w:rsid w:val="00B91D68"/>
    <w:rsid w:val="00BA0299"/>
    <w:rsid w:val="00BA3AF8"/>
    <w:rsid w:val="00BB66CF"/>
    <w:rsid w:val="00BC338E"/>
    <w:rsid w:val="00BE3CCB"/>
    <w:rsid w:val="00C0189E"/>
    <w:rsid w:val="00C105D3"/>
    <w:rsid w:val="00C16C2F"/>
    <w:rsid w:val="00C46165"/>
    <w:rsid w:val="00C4737F"/>
    <w:rsid w:val="00C55F1C"/>
    <w:rsid w:val="00C7147A"/>
    <w:rsid w:val="00C752E2"/>
    <w:rsid w:val="00C85C4F"/>
    <w:rsid w:val="00C944F6"/>
    <w:rsid w:val="00C978E3"/>
    <w:rsid w:val="00CA1C48"/>
    <w:rsid w:val="00CA2706"/>
    <w:rsid w:val="00CA2FC4"/>
    <w:rsid w:val="00CA370D"/>
    <w:rsid w:val="00CC1E14"/>
    <w:rsid w:val="00CC5199"/>
    <w:rsid w:val="00CD2916"/>
    <w:rsid w:val="00D00C38"/>
    <w:rsid w:val="00D10066"/>
    <w:rsid w:val="00D214BA"/>
    <w:rsid w:val="00D25DC1"/>
    <w:rsid w:val="00D478FF"/>
    <w:rsid w:val="00D5154B"/>
    <w:rsid w:val="00D51BF5"/>
    <w:rsid w:val="00D565EF"/>
    <w:rsid w:val="00D64297"/>
    <w:rsid w:val="00D710E8"/>
    <w:rsid w:val="00D72F6A"/>
    <w:rsid w:val="00DA1101"/>
    <w:rsid w:val="00DA4295"/>
    <w:rsid w:val="00DB342C"/>
    <w:rsid w:val="00DC13B6"/>
    <w:rsid w:val="00DD2235"/>
    <w:rsid w:val="00DD383E"/>
    <w:rsid w:val="00DD6ACF"/>
    <w:rsid w:val="00DF329F"/>
    <w:rsid w:val="00DF77ED"/>
    <w:rsid w:val="00E0610A"/>
    <w:rsid w:val="00E22481"/>
    <w:rsid w:val="00E525A1"/>
    <w:rsid w:val="00E52EF7"/>
    <w:rsid w:val="00E56188"/>
    <w:rsid w:val="00E768FC"/>
    <w:rsid w:val="00E81F39"/>
    <w:rsid w:val="00E83AAC"/>
    <w:rsid w:val="00E91D83"/>
    <w:rsid w:val="00EB06C4"/>
    <w:rsid w:val="00EB672C"/>
    <w:rsid w:val="00EC20CD"/>
    <w:rsid w:val="00EC3646"/>
    <w:rsid w:val="00EF1B87"/>
    <w:rsid w:val="00EF4733"/>
    <w:rsid w:val="00EF5D44"/>
    <w:rsid w:val="00F049A2"/>
    <w:rsid w:val="00F2294B"/>
    <w:rsid w:val="00F22C0E"/>
    <w:rsid w:val="00F406BE"/>
    <w:rsid w:val="00F773B0"/>
    <w:rsid w:val="00F845BC"/>
    <w:rsid w:val="00F862FB"/>
    <w:rsid w:val="00F87972"/>
    <w:rsid w:val="00FA076C"/>
    <w:rsid w:val="00FA406A"/>
    <w:rsid w:val="00FA7675"/>
    <w:rsid w:val="00FC39FF"/>
    <w:rsid w:val="00FC49AF"/>
    <w:rsid w:val="00FD291B"/>
    <w:rsid w:val="00FE0872"/>
    <w:rsid w:val="00FE1BAD"/>
    <w:rsid w:val="00FF0796"/>
    <w:rsid w:val="00FF1364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E25D"/>
  <w15:docId w15:val="{B4E30B26-311A-4F9A-9068-6C3ABBE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4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EF5D44"/>
    <w:pPr>
      <w:ind w:left="720"/>
      <w:contextualSpacing/>
    </w:pPr>
  </w:style>
  <w:style w:type="character" w:customStyle="1" w:styleId="apple-style-span">
    <w:name w:val="apple-style-span"/>
    <w:basedOn w:val="Zadanifontodlomka"/>
    <w:rsid w:val="00EF5D44"/>
  </w:style>
  <w:style w:type="character" w:customStyle="1" w:styleId="apple-converted-space">
    <w:name w:val="apple-converted-space"/>
    <w:basedOn w:val="Zadanifontodlomka"/>
    <w:rsid w:val="00EF5D44"/>
  </w:style>
  <w:style w:type="paragraph" w:styleId="Odlomakpopisa">
    <w:name w:val="List Paragraph"/>
    <w:basedOn w:val="Normal"/>
    <w:uiPriority w:val="34"/>
    <w:qFormat/>
    <w:rsid w:val="00EF5D44"/>
    <w:pPr>
      <w:spacing w:after="0" w:line="240" w:lineRule="auto"/>
      <w:ind w:left="720"/>
      <w:contextualSpacing/>
      <w:jc w:val="both"/>
    </w:pPr>
  </w:style>
  <w:style w:type="table" w:customStyle="1" w:styleId="Svijetlipopis-Isticanje11">
    <w:name w:val="Svijetli popis - Isticanje 11"/>
    <w:basedOn w:val="Obinatablica"/>
    <w:uiPriority w:val="61"/>
    <w:rsid w:val="00EF5D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F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D44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B91D68"/>
    <w:pPr>
      <w:suppressAutoHyphens/>
      <w:autoSpaceDN w:val="0"/>
      <w:spacing w:after="160" w:line="256" w:lineRule="auto"/>
      <w:jc w:val="left"/>
      <w:textAlignment w:val="baseline"/>
    </w:pPr>
    <w:rPr>
      <w:rFonts w:ascii="Calibri" w:eastAsia="Arial Unicode MS" w:hAnsi="Calibri" w:cs="Calibri"/>
      <w:kern w:val="3"/>
    </w:rPr>
  </w:style>
  <w:style w:type="table" w:styleId="Reetkatablice">
    <w:name w:val="Table Grid"/>
    <w:basedOn w:val="Obinatablica"/>
    <w:uiPriority w:val="59"/>
    <w:rsid w:val="00FA076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www.google.hr/url?sa=i&amp;source=images&amp;cd=&amp;cad=rja&amp;docid=iteemKztSxfytM&amp;tbnid=gvDy3f6Deqn1BM:&amp;ved=0CAgQjRwwAA&amp;url=http://www.teslasociety.com/&amp;ei=U1wwUuWJJcT04QTp9YGwBg&amp;psig=AFQjCNHldWLSzCX9KmZCv5HjMHdanyzMEg&amp;ust=13789874758128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Jelena Martinović</cp:lastModifiedBy>
  <cp:revision>5</cp:revision>
  <cp:lastPrinted>2023-10-03T06:37:00Z</cp:lastPrinted>
  <dcterms:created xsi:type="dcterms:W3CDTF">2023-10-03T09:33:00Z</dcterms:created>
  <dcterms:modified xsi:type="dcterms:W3CDTF">2023-10-09T09:49:00Z</dcterms:modified>
</cp:coreProperties>
</file>